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>СОВЕТ ДЕПУТАТОВ</w:t>
      </w:r>
      <w:r w:rsidR="002A0C9C" w:rsidRPr="002A0C9C">
        <w:rPr>
          <w:sz w:val="28"/>
          <w:szCs w:val="28"/>
        </w:rPr>
        <w:t xml:space="preserve"> ЛЕРМОНТОВСКОГО СЕЛЬСКОГО ПОСЕЛЕНИЯ</w:t>
      </w: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 xml:space="preserve">Бикинского </w:t>
      </w:r>
      <w:r w:rsidR="002A0C9C" w:rsidRPr="002A0C9C">
        <w:rPr>
          <w:sz w:val="28"/>
          <w:szCs w:val="28"/>
        </w:rPr>
        <w:t xml:space="preserve">муниципального </w:t>
      </w:r>
      <w:r w:rsidRPr="002A0C9C">
        <w:rPr>
          <w:sz w:val="28"/>
          <w:szCs w:val="28"/>
        </w:rPr>
        <w:t>района</w:t>
      </w:r>
      <w:r w:rsidR="002A0C9C" w:rsidRP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Хабаровского края</w:t>
      </w: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center"/>
        <w:rPr>
          <w:sz w:val="28"/>
          <w:szCs w:val="28"/>
        </w:rPr>
      </w:pPr>
      <w:r w:rsidRPr="002A0C9C">
        <w:rPr>
          <w:sz w:val="28"/>
          <w:szCs w:val="28"/>
        </w:rPr>
        <w:t>РЕШЕНИЕ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Pr="002A0C9C" w:rsidRDefault="003C1CC4" w:rsidP="002A0C9C">
      <w:pPr>
        <w:pStyle w:val="a9"/>
        <w:spacing w:line="240" w:lineRule="exact"/>
        <w:rPr>
          <w:sz w:val="28"/>
          <w:szCs w:val="28"/>
        </w:rPr>
      </w:pPr>
      <w:r w:rsidRPr="002A0C9C">
        <w:rPr>
          <w:sz w:val="28"/>
          <w:szCs w:val="28"/>
        </w:rPr>
        <w:t>10.12</w:t>
      </w:r>
      <w:r w:rsidR="00604A2C" w:rsidRPr="002A0C9C">
        <w:rPr>
          <w:sz w:val="28"/>
          <w:szCs w:val="28"/>
        </w:rPr>
        <w:t xml:space="preserve">. 2015 № </w:t>
      </w:r>
      <w:r w:rsidR="002A0C9C" w:rsidRPr="002A0C9C">
        <w:rPr>
          <w:sz w:val="28"/>
          <w:szCs w:val="28"/>
        </w:rPr>
        <w:t xml:space="preserve"> 39</w:t>
      </w: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  <w:proofErr w:type="gramStart"/>
      <w:r w:rsidRPr="002A0C9C">
        <w:rPr>
          <w:sz w:val="28"/>
          <w:szCs w:val="28"/>
        </w:rPr>
        <w:t>с</w:t>
      </w:r>
      <w:proofErr w:type="gramEnd"/>
      <w:r w:rsidRPr="002A0C9C">
        <w:rPr>
          <w:sz w:val="28"/>
          <w:szCs w:val="28"/>
        </w:rPr>
        <w:t>.</w:t>
      </w:r>
      <w:r w:rsidR="002A0C9C" w:rsidRP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Лермонтовка</w:t>
      </w: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</w:p>
    <w:p w:rsidR="00604A2C" w:rsidRDefault="00A91BBE" w:rsidP="002A0C9C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604A2C" w:rsidRPr="002A0C9C">
        <w:rPr>
          <w:sz w:val="28"/>
          <w:szCs w:val="28"/>
        </w:rPr>
        <w:t xml:space="preserve">  бюджета Лермонтовского сельского поселения на 2016 год</w:t>
      </w:r>
    </w:p>
    <w:p w:rsidR="002A0C9C" w:rsidRPr="002A0C9C" w:rsidRDefault="002A0C9C" w:rsidP="002A0C9C">
      <w:pPr>
        <w:pStyle w:val="a9"/>
        <w:spacing w:line="240" w:lineRule="exact"/>
        <w:rPr>
          <w:sz w:val="28"/>
          <w:szCs w:val="28"/>
        </w:rPr>
      </w:pPr>
    </w:p>
    <w:p w:rsidR="00604A2C" w:rsidRPr="002A0C9C" w:rsidRDefault="00604A2C" w:rsidP="002A0C9C">
      <w:pPr>
        <w:pStyle w:val="a9"/>
        <w:spacing w:line="240" w:lineRule="exact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 Заслушав и обсудив проект бюджета Лермонтовского сельского поселения на 2016 год, Совет депутатов Лермонтовского сельского поселения</w:t>
      </w:r>
      <w:r w:rsidR="002A0C9C">
        <w:rPr>
          <w:sz w:val="28"/>
          <w:szCs w:val="28"/>
        </w:rPr>
        <w:t>,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РЕШИЛ: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04A2C" w:rsidRPr="002A0C9C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2016год: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="00604A2C" w:rsidRPr="002A0C9C">
        <w:rPr>
          <w:sz w:val="28"/>
          <w:szCs w:val="28"/>
        </w:rPr>
        <w:t>общий объем доходов бюджета на 2015 год в сумме 19 474,25 тыс. рублей, из них налоговых и неналоговых доходов – 5 623,50 тыс. рублей, безвозмездных поступлений 13 850,75 тыс. рублей,  в том числе субвенции на осуществление полномочий по первичному воинскому учету на территориях, где отсутствуют военные комиссариаты в сумме 223,01 тыс. рублей, на государственную регистрацию актов гражданского состояния -33,26 тыс</w:t>
      </w:r>
      <w:proofErr w:type="gramEnd"/>
      <w:r w:rsidR="00604A2C" w:rsidRPr="002A0C9C">
        <w:rPr>
          <w:sz w:val="28"/>
          <w:szCs w:val="28"/>
        </w:rPr>
        <w:t xml:space="preserve">. рублей </w:t>
      </w:r>
    </w:p>
    <w:p w:rsidR="00604A2C" w:rsidRPr="002A0C9C" w:rsidRDefault="002A0C9C" w:rsidP="002A0C9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604A2C" w:rsidRPr="002A0C9C">
        <w:rPr>
          <w:sz w:val="28"/>
          <w:szCs w:val="28"/>
        </w:rPr>
        <w:t>общий объем расходов бюджета 19 474,25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604A2C" w:rsidRPr="002A0C9C">
        <w:rPr>
          <w:sz w:val="28"/>
          <w:szCs w:val="28"/>
        </w:rPr>
        <w:t>верхний предел муниципального внутреннего долга на 01.01.2017г в сумме 0 тыс. рублей; в том числе верхний предел долга по муниципальным гарантиям в сумме 0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604A2C" w:rsidRPr="002A0C9C">
        <w:rPr>
          <w:sz w:val="28"/>
          <w:szCs w:val="28"/>
        </w:rPr>
        <w:t xml:space="preserve">дефицита бюджета поселения нет; 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604A2C" w:rsidRPr="002A0C9C">
        <w:rPr>
          <w:sz w:val="28"/>
          <w:szCs w:val="28"/>
        </w:rPr>
        <w:t xml:space="preserve">общий объем бюджетных ассигнований, направляемых на исполнение </w:t>
      </w:r>
      <w:r w:rsidR="00075D66" w:rsidRPr="002A0C9C">
        <w:rPr>
          <w:sz w:val="28"/>
          <w:szCs w:val="28"/>
        </w:rPr>
        <w:t xml:space="preserve">публичных </w:t>
      </w:r>
      <w:r w:rsidR="00604A2C" w:rsidRPr="002A0C9C">
        <w:rPr>
          <w:sz w:val="28"/>
          <w:szCs w:val="28"/>
        </w:rPr>
        <w:t>нормативных обязательств в сумме 0 тыс. рублей;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604A2C" w:rsidRPr="002A0C9C">
        <w:rPr>
          <w:sz w:val="28"/>
          <w:szCs w:val="28"/>
        </w:rPr>
        <w:t>дорожный фонд в размере -2 464,6 тыс. рублей</w:t>
      </w:r>
      <w:proofErr w:type="gramStart"/>
      <w:r w:rsidR="00604A2C" w:rsidRPr="002A0C9C">
        <w:rPr>
          <w:sz w:val="28"/>
          <w:szCs w:val="28"/>
        </w:rPr>
        <w:t>.</w:t>
      </w:r>
      <w:proofErr w:type="gramEnd"/>
      <w:r w:rsidR="00604A2C" w:rsidRPr="002A0C9C">
        <w:rPr>
          <w:sz w:val="28"/>
          <w:szCs w:val="28"/>
        </w:rPr>
        <w:t xml:space="preserve"> </w:t>
      </w:r>
      <w:proofErr w:type="gramStart"/>
      <w:r w:rsidR="00604A2C" w:rsidRPr="002A0C9C">
        <w:rPr>
          <w:sz w:val="28"/>
          <w:szCs w:val="28"/>
        </w:rPr>
        <w:t>в</w:t>
      </w:r>
      <w:proofErr w:type="gramEnd"/>
      <w:r w:rsidR="00604A2C" w:rsidRPr="002A0C9C">
        <w:rPr>
          <w:sz w:val="28"/>
          <w:szCs w:val="28"/>
        </w:rPr>
        <w:t xml:space="preserve"> том числе резерв -  492,9 тыс. рублей 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A2C" w:rsidRPr="002A0C9C">
        <w:rPr>
          <w:sz w:val="28"/>
          <w:szCs w:val="28"/>
        </w:rPr>
        <w:t xml:space="preserve"> 7)   поступление доходов в бюджет поселения по основным источникам согласно   приложению 1.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2. Утвердить в составе проекта  бюджета поселения на 2016 год: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1) перечень главного администратора доходов бюджета, закрепляемые за ним виды (подвиды) доходов согласно приложению 2;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2)  перечень главного администратора источников финансирования дефицита бюджета согласно приложению 4</w:t>
      </w:r>
      <w:proofErr w:type="gramStart"/>
      <w:r w:rsidR="00604A2C" w:rsidRPr="002A0C9C">
        <w:rPr>
          <w:sz w:val="28"/>
          <w:szCs w:val="28"/>
        </w:rPr>
        <w:t xml:space="preserve"> ;</w:t>
      </w:r>
      <w:proofErr w:type="gramEnd"/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604A2C" w:rsidRPr="002A0C9C">
        <w:rPr>
          <w:sz w:val="28"/>
          <w:szCs w:val="28"/>
        </w:rPr>
        <w:t>м(</w:t>
      </w:r>
      <w:proofErr w:type="gramEnd"/>
      <w:r w:rsidR="00604A2C" w:rsidRPr="002A0C9C">
        <w:rPr>
          <w:sz w:val="28"/>
          <w:szCs w:val="28"/>
        </w:rPr>
        <w:t>группам и подгруппам)видов расходов бюджета поселения на 2016 год, согласно приложения 6;</w:t>
      </w:r>
    </w:p>
    <w:p w:rsidR="00604A2C" w:rsidRDefault="00604A2C" w:rsidP="002A0C9C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</w:t>
      </w:r>
      <w:r w:rsidR="002A0C9C">
        <w:rPr>
          <w:sz w:val="28"/>
          <w:szCs w:val="28"/>
        </w:rPr>
        <w:t xml:space="preserve">        </w:t>
      </w:r>
      <w:r w:rsidRPr="002A0C9C">
        <w:rPr>
          <w:sz w:val="28"/>
          <w:szCs w:val="28"/>
        </w:rPr>
        <w:t>4) ведомственную структуру расходов бюджета поселения на 2016</w:t>
      </w:r>
    </w:p>
    <w:p w:rsidR="002A0C9C" w:rsidRDefault="002A0C9C" w:rsidP="002A0C9C">
      <w:pPr>
        <w:pStyle w:val="a9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A0C9C" w:rsidRPr="002A0C9C" w:rsidRDefault="002A0C9C" w:rsidP="002A0C9C">
      <w:pPr>
        <w:pStyle w:val="a9"/>
        <w:tabs>
          <w:tab w:val="left" w:pos="709"/>
        </w:tabs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год     согласно приложению 5;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 xml:space="preserve">5)  размер зачислений </w:t>
      </w:r>
      <w:r>
        <w:rPr>
          <w:sz w:val="28"/>
          <w:szCs w:val="28"/>
        </w:rPr>
        <w:t xml:space="preserve">от поступающих доходов согласно </w:t>
      </w:r>
      <w:r w:rsidR="00604A2C" w:rsidRPr="002A0C9C">
        <w:rPr>
          <w:sz w:val="28"/>
          <w:szCs w:val="28"/>
        </w:rPr>
        <w:t>приложению 3;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A2C" w:rsidRPr="002A0C9C">
        <w:rPr>
          <w:sz w:val="28"/>
          <w:szCs w:val="28"/>
        </w:rPr>
        <w:t>8) смету доходов и расходов дорожного фонда на 2016</w:t>
      </w:r>
      <w:r>
        <w:rPr>
          <w:sz w:val="28"/>
          <w:szCs w:val="28"/>
        </w:rPr>
        <w:t xml:space="preserve"> </w:t>
      </w:r>
      <w:r w:rsidR="00604A2C" w:rsidRPr="002A0C9C">
        <w:rPr>
          <w:sz w:val="28"/>
          <w:szCs w:val="28"/>
        </w:rPr>
        <w:t xml:space="preserve">год  </w:t>
      </w:r>
      <w:r>
        <w:rPr>
          <w:sz w:val="28"/>
          <w:szCs w:val="28"/>
        </w:rPr>
        <w:t>с</w:t>
      </w:r>
      <w:r w:rsidR="00604A2C" w:rsidRPr="002A0C9C">
        <w:rPr>
          <w:sz w:val="28"/>
          <w:szCs w:val="28"/>
        </w:rPr>
        <w:t>огласно   приложению 7.</w:t>
      </w:r>
    </w:p>
    <w:p w:rsidR="00604A2C" w:rsidRPr="002A0C9C" w:rsidRDefault="00CA37B7" w:rsidP="002A0C9C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</w:t>
      </w:r>
      <w:r w:rsidR="002A0C9C">
        <w:rPr>
          <w:sz w:val="28"/>
          <w:szCs w:val="28"/>
        </w:rPr>
        <w:t xml:space="preserve">  </w:t>
      </w:r>
      <w:r w:rsidRPr="002A0C9C">
        <w:rPr>
          <w:sz w:val="28"/>
          <w:szCs w:val="28"/>
        </w:rPr>
        <w:t xml:space="preserve">   3</w:t>
      </w:r>
      <w:r w:rsidR="00604A2C" w:rsidRPr="002A0C9C">
        <w:rPr>
          <w:sz w:val="28"/>
          <w:szCs w:val="28"/>
        </w:rPr>
        <w:t>. Утвердить в составе расходов  бюджета поселения иные межбюджетные трансферты, передаваемые бюджету района на</w:t>
      </w:r>
      <w:proofErr w:type="gramStart"/>
      <w:r w:rsidR="00604A2C" w:rsidRPr="002A0C9C">
        <w:rPr>
          <w:sz w:val="28"/>
          <w:szCs w:val="28"/>
        </w:rPr>
        <w:t xml:space="preserve"> :</w:t>
      </w:r>
      <w:proofErr w:type="gramEnd"/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- осуществление части полномочий по решению вопросов местного значения поселения в соответствии с заключенными соглашениями на 2016- 202,3 тыс. рублей.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4. Установить, что в 2016 году доходы бюджета поселения формируются  за счет: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2016 год» и настоящим решением;</w:t>
      </w:r>
    </w:p>
    <w:p w:rsidR="00604A2C" w:rsidRPr="002A0C9C" w:rsidRDefault="002A0C9C" w:rsidP="002A0C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A2C" w:rsidRPr="002A0C9C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2016 год».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04A2C" w:rsidRPr="002A0C9C" w:rsidRDefault="00604A2C" w:rsidP="002A0C9C">
      <w:pPr>
        <w:pStyle w:val="a9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7. Установить, что приоритетными направлениями расходов  бюджета поселения в 2016 году являются расходы на оплату труда (денежное довольствие) с учетом единого социального налога (взноса).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8. Администрация сельского поселения вправе в  ходе исполнения бюджета поселения вносить изменения: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04A2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2A0C9C" w:rsidRDefault="002A0C9C" w:rsidP="002A0C9C">
      <w:pPr>
        <w:pStyle w:val="a9"/>
        <w:jc w:val="both"/>
        <w:rPr>
          <w:sz w:val="28"/>
          <w:szCs w:val="28"/>
        </w:rPr>
      </w:pPr>
    </w:p>
    <w:p w:rsidR="002A0C9C" w:rsidRDefault="002A0C9C" w:rsidP="002A0C9C">
      <w:pPr>
        <w:pStyle w:val="a9"/>
        <w:jc w:val="both"/>
        <w:rPr>
          <w:sz w:val="28"/>
          <w:szCs w:val="28"/>
        </w:rPr>
      </w:pPr>
    </w:p>
    <w:p w:rsidR="002A0C9C" w:rsidRDefault="002A0C9C" w:rsidP="002A0C9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A0C9C" w:rsidRPr="002A0C9C" w:rsidRDefault="002A0C9C" w:rsidP="002A0C9C">
      <w:pPr>
        <w:pStyle w:val="a9"/>
        <w:jc w:val="center"/>
        <w:rPr>
          <w:sz w:val="28"/>
          <w:szCs w:val="28"/>
        </w:rPr>
      </w:pP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 xml:space="preserve">   9. Установить, что заключение и оплата бюджетными учреждениями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1</w:t>
      </w:r>
      <w:r w:rsidR="00075D66" w:rsidRPr="002A0C9C">
        <w:rPr>
          <w:sz w:val="28"/>
          <w:szCs w:val="28"/>
        </w:rPr>
        <w:t>0</w:t>
      </w:r>
      <w:r w:rsidRPr="002A0C9C">
        <w:rPr>
          <w:sz w:val="28"/>
          <w:szCs w:val="28"/>
        </w:rPr>
        <w:t>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1</w:t>
      </w:r>
      <w:r w:rsidR="00075D66" w:rsidRPr="002A0C9C">
        <w:rPr>
          <w:sz w:val="28"/>
          <w:szCs w:val="28"/>
        </w:rPr>
        <w:t>1</w:t>
      </w:r>
      <w:r w:rsidRPr="002A0C9C">
        <w:rPr>
          <w:sz w:val="28"/>
          <w:szCs w:val="28"/>
        </w:rPr>
        <w:t xml:space="preserve">. </w:t>
      </w:r>
      <w:proofErr w:type="gramStart"/>
      <w:r w:rsidRPr="002A0C9C">
        <w:rPr>
          <w:sz w:val="28"/>
          <w:szCs w:val="28"/>
        </w:rPr>
        <w:t>Контроль за</w:t>
      </w:r>
      <w:proofErr w:type="gramEnd"/>
      <w:r w:rsidRPr="002A0C9C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Pr="002A0C9C" w:rsidRDefault="00604A2C" w:rsidP="002A0C9C">
      <w:pPr>
        <w:pStyle w:val="a9"/>
        <w:jc w:val="both"/>
        <w:rPr>
          <w:sz w:val="28"/>
          <w:szCs w:val="28"/>
        </w:rPr>
      </w:pPr>
      <w:r w:rsidRPr="002A0C9C">
        <w:rPr>
          <w:sz w:val="28"/>
          <w:szCs w:val="28"/>
        </w:rPr>
        <w:t xml:space="preserve">       1</w:t>
      </w:r>
      <w:r w:rsidR="00075D66" w:rsidRPr="002A0C9C">
        <w:rPr>
          <w:sz w:val="28"/>
          <w:szCs w:val="28"/>
        </w:rPr>
        <w:t>2</w:t>
      </w:r>
      <w:r w:rsidRPr="002A0C9C">
        <w:rPr>
          <w:sz w:val="28"/>
          <w:szCs w:val="28"/>
        </w:rPr>
        <w:t>.</w:t>
      </w:r>
      <w:r w:rsidR="002A0C9C">
        <w:rPr>
          <w:sz w:val="28"/>
          <w:szCs w:val="28"/>
        </w:rPr>
        <w:t xml:space="preserve"> </w:t>
      </w:r>
      <w:r w:rsidRPr="002A0C9C">
        <w:rPr>
          <w:sz w:val="28"/>
          <w:szCs w:val="28"/>
        </w:rPr>
        <w:t>Настоящее решение вступает в силу с момента его опубликования.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</w:t>
      </w:r>
    </w:p>
    <w:p w:rsidR="00604A2C" w:rsidRDefault="00604A2C" w:rsidP="002A0C9C">
      <w:pPr>
        <w:pStyle w:val="a9"/>
        <w:rPr>
          <w:sz w:val="28"/>
          <w:szCs w:val="28"/>
        </w:rPr>
      </w:pPr>
    </w:p>
    <w:p w:rsidR="002A0C9C" w:rsidRPr="002A0C9C" w:rsidRDefault="002A0C9C" w:rsidP="002A0C9C">
      <w:pPr>
        <w:pStyle w:val="a9"/>
        <w:rPr>
          <w:sz w:val="28"/>
          <w:szCs w:val="28"/>
        </w:rPr>
      </w:pP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Глава сельского поселения                                   </w:t>
      </w:r>
      <w:r w:rsidR="002A0C9C">
        <w:rPr>
          <w:sz w:val="28"/>
          <w:szCs w:val="28"/>
        </w:rPr>
        <w:t xml:space="preserve">                            С.А. Короле</w:t>
      </w:r>
      <w:r w:rsidRPr="002A0C9C">
        <w:rPr>
          <w:sz w:val="28"/>
          <w:szCs w:val="28"/>
        </w:rPr>
        <w:t>в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Председатель Совета депутатов </w:t>
      </w:r>
      <w:r w:rsidR="002A0C9C">
        <w:rPr>
          <w:sz w:val="28"/>
          <w:szCs w:val="28"/>
        </w:rPr>
        <w:t xml:space="preserve">                                                      </w:t>
      </w:r>
      <w:r w:rsidR="002A0C9C" w:rsidRPr="002A0C9C">
        <w:rPr>
          <w:sz w:val="28"/>
          <w:szCs w:val="28"/>
        </w:rPr>
        <w:t>О.С.</w:t>
      </w:r>
      <w:r w:rsidR="002A0C9C">
        <w:rPr>
          <w:sz w:val="28"/>
          <w:szCs w:val="28"/>
        </w:rPr>
        <w:t xml:space="preserve"> </w:t>
      </w:r>
      <w:r w:rsidR="002A0C9C" w:rsidRPr="002A0C9C">
        <w:rPr>
          <w:sz w:val="28"/>
          <w:szCs w:val="28"/>
        </w:rPr>
        <w:t>Бреус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              </w:t>
      </w:r>
      <w:r w:rsidR="002A0C9C">
        <w:rPr>
          <w:sz w:val="28"/>
          <w:szCs w:val="28"/>
        </w:rPr>
        <w:t xml:space="preserve">          </w:t>
      </w:r>
      <w:r w:rsidRPr="002A0C9C">
        <w:rPr>
          <w:sz w:val="28"/>
          <w:szCs w:val="28"/>
        </w:rPr>
        <w:t xml:space="preserve"> 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  <w:r w:rsidRPr="002A0C9C">
        <w:rPr>
          <w:sz w:val="28"/>
          <w:szCs w:val="28"/>
        </w:rPr>
        <w:t xml:space="preserve">                                                                                         </w:t>
      </w:r>
    </w:p>
    <w:p w:rsidR="00604A2C" w:rsidRPr="002A0C9C" w:rsidRDefault="00604A2C" w:rsidP="002A0C9C">
      <w:pPr>
        <w:pStyle w:val="a9"/>
        <w:rPr>
          <w:sz w:val="28"/>
          <w:szCs w:val="28"/>
        </w:rPr>
      </w:pPr>
    </w:p>
    <w:p w:rsidR="00604A2C" w:rsidRDefault="00604A2C" w:rsidP="00604A2C"/>
    <w:p w:rsidR="00604A2C" w:rsidRDefault="00604A2C" w:rsidP="00604A2C"/>
    <w:p w:rsidR="00604A2C" w:rsidRDefault="00604A2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2A0C9C" w:rsidRDefault="002A0C9C" w:rsidP="00604A2C"/>
    <w:p w:rsidR="00604A2C" w:rsidRDefault="00604A2C" w:rsidP="00604A2C"/>
    <w:p w:rsidR="00BA13D3" w:rsidRPr="002A0C9C" w:rsidRDefault="00BA13D3" w:rsidP="00BA13D3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6"/>
          <w:szCs w:val="26"/>
        </w:rPr>
        <w:t>Приложение № 1</w:t>
      </w:r>
    </w:p>
    <w:p w:rsidR="00BA13D3" w:rsidRPr="002A0C9C" w:rsidRDefault="00BA13D3" w:rsidP="00BA13D3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BA13D3" w:rsidRPr="002A0C9C" w:rsidRDefault="00BA13D3" w:rsidP="00BA13D3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BA13D3" w:rsidRDefault="00BA13D3" w:rsidP="00BA13D3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BA13D3" w:rsidRPr="00A63725" w:rsidRDefault="00BA13D3" w:rsidP="00BA13D3">
      <w:pPr>
        <w:rPr>
          <w:sz w:val="20"/>
          <w:szCs w:val="20"/>
        </w:rPr>
      </w:pPr>
    </w:p>
    <w:p w:rsidR="00BA13D3" w:rsidRDefault="00BA13D3" w:rsidP="00BA13D3">
      <w:pPr>
        <w:jc w:val="center"/>
        <w:rPr>
          <w:b/>
          <w:sz w:val="28"/>
          <w:szCs w:val="28"/>
        </w:rPr>
      </w:pPr>
      <w:r w:rsidRPr="00BA13D3">
        <w:rPr>
          <w:b/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BA13D3" w:rsidRPr="00BA13D3" w:rsidRDefault="00BA13D3" w:rsidP="00BA13D3">
      <w:pPr>
        <w:jc w:val="center"/>
        <w:rPr>
          <w:b/>
          <w:sz w:val="28"/>
          <w:szCs w:val="28"/>
        </w:rPr>
      </w:pPr>
      <w:r w:rsidRPr="00BA13D3">
        <w:rPr>
          <w:b/>
          <w:sz w:val="28"/>
          <w:szCs w:val="28"/>
        </w:rPr>
        <w:t>на 2016 год</w:t>
      </w:r>
    </w:p>
    <w:p w:rsidR="00BA13D3" w:rsidRPr="00A63725" w:rsidRDefault="00BA13D3" w:rsidP="00BA13D3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BA13D3" w:rsidRPr="00A63725" w:rsidTr="00E24D52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BA13D3" w:rsidRPr="00A63725" w:rsidTr="00BA13D3">
        <w:trPr>
          <w:trHeight w:val="15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5623,50</w:t>
            </w:r>
          </w:p>
        </w:tc>
      </w:tr>
      <w:tr w:rsidR="00BA13D3" w:rsidRPr="00A63725" w:rsidTr="00BA13D3">
        <w:trPr>
          <w:trHeight w:val="7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4817,30</w:t>
            </w:r>
          </w:p>
        </w:tc>
      </w:tr>
      <w:tr w:rsidR="00BA13D3" w:rsidRPr="00A63725" w:rsidTr="00BA13D3">
        <w:trPr>
          <w:trHeight w:val="12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941,20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Рос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зарегистри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рованными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в качестве индивидуальных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предпри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нимателей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941,20</w:t>
            </w: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Рос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инди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являющи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по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в виде выигрышей и призов в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прово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димых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</w:t>
            </w:r>
            <w:r w:rsidRPr="00BA13D3">
              <w:rPr>
                <w:sz w:val="26"/>
                <w:szCs w:val="26"/>
                <w:lang w:eastAsia="en-US"/>
              </w:rPr>
              <w:lastRenderedPageBreak/>
              <w:t xml:space="preserve">доверительного управления ипотечным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пок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рытием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1819,10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665,80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12,73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1078,73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61,84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164,60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152,00</w:t>
            </w:r>
          </w:p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96,50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55,50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BA13D3">
        <w:trPr>
          <w:trHeight w:val="14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12,60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200,80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r w:rsidRPr="00BA13D3">
              <w:rPr>
                <w:sz w:val="26"/>
                <w:szCs w:val="26"/>
                <w:lang w:eastAsia="en-US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>200,80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1291,00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242,20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1048,80</w:t>
            </w:r>
          </w:p>
        </w:tc>
      </w:tr>
      <w:tr w:rsidR="00BA13D3" w:rsidRPr="00A63725" w:rsidTr="00BA13D3">
        <w:trPr>
          <w:trHeight w:val="1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398,60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уста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в соответствии с подпунктом 1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пунк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 xml:space="preserve">та 1 статьи 394 Налогового кодекса Российской Федерации и применяемым к объектам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39,80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уста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пунк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 xml:space="preserve">та 1 статьи394 Налогового кодекса Российской Федерации и применяемым к объектам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358,80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2,00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нота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орга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нов местного самоуправления, уполномочен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2,00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806,20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BA13D3">
              <w:rPr>
                <w:b/>
                <w:sz w:val="26"/>
                <w:szCs w:val="26"/>
                <w:lang w:eastAsia="en-US"/>
              </w:rPr>
              <w:t>находя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BA13D3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642,20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собствен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0,00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0,00</w:t>
            </w: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находя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в оперативном управлении органов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уп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поселений и созданных ими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 (за исключением имущества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151,50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  <w:r w:rsidRPr="00BA13D3">
              <w:rPr>
                <w:b/>
                <w:sz w:val="26"/>
                <w:szCs w:val="26"/>
                <w:lang w:eastAsia="en-US"/>
              </w:rPr>
              <w:t>490,7 0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 xml:space="preserve">         </w:t>
            </w:r>
            <w:r w:rsidRPr="00BA13D3">
              <w:rPr>
                <w:sz w:val="26"/>
                <w:szCs w:val="26"/>
                <w:lang w:eastAsia="en-US"/>
              </w:rPr>
              <w:t>490,70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164,00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164,00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164,00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164,00</w:t>
            </w:r>
          </w:p>
        </w:tc>
      </w:tr>
      <w:tr w:rsidR="00BA13D3" w:rsidRPr="00A63725" w:rsidTr="00E24D5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разг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раничена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нахо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в собственности поселений (за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исклю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чением</w:t>
            </w:r>
            <w:proofErr w:type="spellEnd"/>
            <w:r w:rsidRPr="00BA13D3">
              <w:rPr>
                <w:sz w:val="26"/>
                <w:szCs w:val="26"/>
                <w:lang w:eastAsia="en-US"/>
              </w:rPr>
              <w:t xml:space="preserve">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13850,75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6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7434,24</w:t>
            </w:r>
          </w:p>
        </w:tc>
      </w:tr>
      <w:tr w:rsidR="00BA13D3" w:rsidRPr="00A63725" w:rsidTr="00E24D52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6160,24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BA13D3">
        <w:trPr>
          <w:trHeight w:val="1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lastRenderedPageBreak/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lastRenderedPageBreak/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BA13D3">
              <w:rPr>
                <w:sz w:val="26"/>
                <w:szCs w:val="26"/>
                <w:lang w:eastAsia="en-US"/>
              </w:rPr>
              <w:t>много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BA13D3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 xml:space="preserve">вия реформирования жилищно-коммунального </w:t>
            </w:r>
            <w:r w:rsidRPr="00BA13D3">
              <w:rPr>
                <w:sz w:val="26"/>
                <w:szCs w:val="26"/>
                <w:lang w:eastAsia="en-US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2 02 03015 10 0000 151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BA13D3">
              <w:rPr>
                <w:sz w:val="26"/>
                <w:szCs w:val="26"/>
                <w:lang w:eastAsia="en-US"/>
              </w:rPr>
              <w:t>осуществ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BA13D3">
              <w:rPr>
                <w:sz w:val="26"/>
                <w:szCs w:val="26"/>
                <w:lang w:eastAsia="en-US"/>
              </w:rPr>
              <w:t>ление</w:t>
            </w:r>
            <w:proofErr w:type="spellEnd"/>
            <w:proofErr w:type="gramEnd"/>
            <w:r w:rsidRPr="00BA13D3">
              <w:rPr>
                <w:sz w:val="26"/>
                <w:szCs w:val="26"/>
                <w:lang w:eastAsia="en-US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223,01</w:t>
            </w: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sz w:val="26"/>
                <w:szCs w:val="26"/>
                <w:lang w:eastAsia="en-US"/>
              </w:rPr>
            </w:pPr>
            <w:r w:rsidRPr="00BA13D3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A13D3" w:rsidRPr="00A63725" w:rsidTr="00E24D5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3" w:rsidRPr="00BA13D3" w:rsidRDefault="00BA13D3" w:rsidP="00BA13D3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BA13D3">
              <w:rPr>
                <w:b/>
                <w:sz w:val="26"/>
                <w:szCs w:val="26"/>
                <w:lang w:eastAsia="en-US"/>
              </w:rPr>
              <w:t>19 474,25</w:t>
            </w:r>
          </w:p>
        </w:tc>
      </w:tr>
    </w:tbl>
    <w:p w:rsidR="00BA13D3" w:rsidRPr="00A63725" w:rsidRDefault="00BA13D3" w:rsidP="00BA13D3">
      <w:pPr>
        <w:rPr>
          <w:b/>
          <w:sz w:val="20"/>
          <w:szCs w:val="20"/>
        </w:rPr>
      </w:pPr>
    </w:p>
    <w:p w:rsidR="00BA13D3" w:rsidRPr="00A63725" w:rsidRDefault="00BA13D3" w:rsidP="00BA13D3">
      <w:pPr>
        <w:rPr>
          <w:b/>
          <w:sz w:val="20"/>
          <w:szCs w:val="20"/>
        </w:rPr>
      </w:pPr>
    </w:p>
    <w:p w:rsidR="00C62FC5" w:rsidRPr="00A3751A" w:rsidRDefault="00C62FC5" w:rsidP="002A0C9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 xml:space="preserve">Глава сельского поселения                                            </w:t>
      </w:r>
      <w:r w:rsidR="00C62FC5">
        <w:rPr>
          <w:sz w:val="28"/>
          <w:szCs w:val="28"/>
        </w:rPr>
        <w:t xml:space="preserve">              С.А. Короле</w:t>
      </w:r>
      <w:r w:rsidRPr="00C62FC5">
        <w:rPr>
          <w:sz w:val="28"/>
          <w:szCs w:val="28"/>
        </w:rPr>
        <w:t>в</w:t>
      </w:r>
    </w:p>
    <w:p w:rsidR="00C62FC5" w:rsidRPr="00C62FC5" w:rsidRDefault="00C62FC5" w:rsidP="00604A2C">
      <w:pPr>
        <w:rPr>
          <w:sz w:val="28"/>
          <w:szCs w:val="28"/>
        </w:rPr>
      </w:pPr>
    </w:p>
    <w:p w:rsidR="00604A2C" w:rsidRPr="00C62FC5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>Председатель Совета депутатов</w:t>
      </w:r>
      <w:r w:rsidR="00C62FC5">
        <w:rPr>
          <w:sz w:val="28"/>
          <w:szCs w:val="28"/>
        </w:rPr>
        <w:t xml:space="preserve">                                              </w:t>
      </w:r>
      <w:r w:rsidR="00C62FC5" w:rsidRPr="00C62FC5">
        <w:rPr>
          <w:sz w:val="28"/>
          <w:szCs w:val="28"/>
        </w:rPr>
        <w:t xml:space="preserve"> </w:t>
      </w:r>
      <w:r w:rsidR="00C62FC5">
        <w:rPr>
          <w:sz w:val="28"/>
          <w:szCs w:val="28"/>
        </w:rPr>
        <w:t xml:space="preserve">  </w:t>
      </w:r>
      <w:r w:rsidR="00C62FC5" w:rsidRPr="00C62FC5">
        <w:rPr>
          <w:sz w:val="28"/>
          <w:szCs w:val="28"/>
        </w:rPr>
        <w:t>О.С.</w:t>
      </w:r>
      <w:r w:rsidR="00C62FC5">
        <w:rPr>
          <w:sz w:val="28"/>
          <w:szCs w:val="28"/>
        </w:rPr>
        <w:t xml:space="preserve"> </w:t>
      </w:r>
      <w:r w:rsidR="00C62FC5" w:rsidRPr="00C62FC5">
        <w:rPr>
          <w:sz w:val="28"/>
          <w:szCs w:val="28"/>
        </w:rPr>
        <w:t>Бреус</w:t>
      </w:r>
    </w:p>
    <w:p w:rsidR="00604A2C" w:rsidRPr="00C62FC5" w:rsidRDefault="00604A2C" w:rsidP="00604A2C">
      <w:pPr>
        <w:rPr>
          <w:sz w:val="28"/>
          <w:szCs w:val="28"/>
        </w:rPr>
      </w:pPr>
      <w:r w:rsidRPr="00C62FC5">
        <w:rPr>
          <w:sz w:val="28"/>
          <w:szCs w:val="28"/>
        </w:rPr>
        <w:t xml:space="preserve">                                     </w:t>
      </w:r>
    </w:p>
    <w:p w:rsidR="00604A2C" w:rsidRPr="00C62FC5" w:rsidRDefault="00604A2C" w:rsidP="00604A2C">
      <w:pPr>
        <w:rPr>
          <w:sz w:val="28"/>
          <w:szCs w:val="28"/>
        </w:rPr>
      </w:pPr>
    </w:p>
    <w:p w:rsidR="00604A2C" w:rsidRPr="00C62FC5" w:rsidRDefault="00604A2C" w:rsidP="00604A2C">
      <w:pPr>
        <w:spacing w:line="240" w:lineRule="exact"/>
        <w:rPr>
          <w:sz w:val="28"/>
          <w:szCs w:val="28"/>
        </w:rPr>
      </w:pPr>
    </w:p>
    <w:p w:rsidR="00604A2C" w:rsidRDefault="00604A2C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C62FC5" w:rsidRDefault="00C62FC5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BA13D3" w:rsidRDefault="00BA13D3" w:rsidP="00604A2C">
      <w:pPr>
        <w:rPr>
          <w:sz w:val="28"/>
          <w:szCs w:val="28"/>
        </w:rPr>
      </w:pPr>
    </w:p>
    <w:p w:rsidR="00604A2C" w:rsidRPr="00A3751A" w:rsidRDefault="00604A2C" w:rsidP="00604A2C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C62FC5" w:rsidRPr="002A0C9C" w:rsidRDefault="00604A2C" w:rsidP="00C62FC5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="00C62FC5">
        <w:rPr>
          <w:sz w:val="20"/>
          <w:szCs w:val="20"/>
        </w:rPr>
        <w:t xml:space="preserve">                     </w:t>
      </w:r>
      <w:r w:rsidR="00C62FC5">
        <w:rPr>
          <w:sz w:val="26"/>
          <w:szCs w:val="26"/>
        </w:rPr>
        <w:t>Приложение № 2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C62FC5" w:rsidRDefault="00C62FC5" w:rsidP="00C62FC5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C62FC5" w:rsidRPr="002A0C9C" w:rsidRDefault="00C62FC5" w:rsidP="00C62FC5">
      <w:pPr>
        <w:spacing w:line="240" w:lineRule="exact"/>
        <w:ind w:left="5220"/>
        <w:rPr>
          <w:sz w:val="26"/>
          <w:szCs w:val="26"/>
        </w:rPr>
      </w:pPr>
    </w:p>
    <w:p w:rsidR="00604A2C" w:rsidRPr="00C62FC5" w:rsidRDefault="00604A2C" w:rsidP="00604A2C">
      <w:pPr>
        <w:jc w:val="center"/>
        <w:rPr>
          <w:b/>
          <w:sz w:val="26"/>
          <w:szCs w:val="26"/>
        </w:rPr>
      </w:pPr>
      <w:r w:rsidRPr="00C62FC5">
        <w:rPr>
          <w:b/>
          <w:sz w:val="26"/>
          <w:szCs w:val="26"/>
        </w:rPr>
        <w:t>Перечень Главных администраторов доходов бюджета,</w:t>
      </w:r>
    </w:p>
    <w:p w:rsidR="00604A2C" w:rsidRDefault="00604A2C" w:rsidP="00604A2C">
      <w:pPr>
        <w:jc w:val="center"/>
        <w:rPr>
          <w:b/>
          <w:sz w:val="26"/>
          <w:szCs w:val="26"/>
        </w:rPr>
      </w:pPr>
      <w:r w:rsidRPr="00C62FC5">
        <w:rPr>
          <w:b/>
          <w:sz w:val="26"/>
          <w:szCs w:val="26"/>
        </w:rPr>
        <w:t>закреп</w:t>
      </w:r>
      <w:r w:rsidR="00C62FC5">
        <w:rPr>
          <w:b/>
          <w:sz w:val="26"/>
          <w:szCs w:val="26"/>
        </w:rPr>
        <w:t>ляемые за ним виды (</w:t>
      </w:r>
      <w:r w:rsidRPr="00C62FC5">
        <w:rPr>
          <w:b/>
          <w:sz w:val="26"/>
          <w:szCs w:val="26"/>
        </w:rPr>
        <w:t>подвиды)  доходов</w:t>
      </w:r>
    </w:p>
    <w:p w:rsidR="00C62FC5" w:rsidRPr="00C62FC5" w:rsidRDefault="00C62FC5" w:rsidP="00604A2C">
      <w:pPr>
        <w:jc w:val="center"/>
        <w:rPr>
          <w:b/>
          <w:sz w:val="16"/>
          <w:szCs w:val="16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2835"/>
        <w:gridCol w:w="5914"/>
      </w:tblGrid>
      <w:tr w:rsidR="00604A2C" w:rsidRPr="00561395" w:rsidTr="00C62FC5">
        <w:trPr>
          <w:trHeight w:val="49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561395">
              <w:rPr>
                <w:sz w:val="22"/>
                <w:szCs w:val="22"/>
              </w:rPr>
              <w:t>адми</w:t>
            </w:r>
            <w:r w:rsidR="00C62FC5">
              <w:rPr>
                <w:sz w:val="22"/>
                <w:szCs w:val="22"/>
              </w:rPr>
              <w:t>-</w:t>
            </w:r>
            <w:r w:rsidRPr="00561395">
              <w:rPr>
                <w:sz w:val="22"/>
                <w:szCs w:val="22"/>
              </w:rPr>
              <w:t>нистратора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C62FC5">
            <w:pPr>
              <w:jc w:val="center"/>
            </w:pPr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604A2C" w:rsidRPr="00561395" w:rsidTr="00C62FC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5" w:rsidRDefault="00604A2C" w:rsidP="00C62FC5">
            <w:pPr>
              <w:pStyle w:val="a9"/>
              <w:jc w:val="center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Администрация </w:t>
            </w:r>
          </w:p>
          <w:p w:rsidR="00604A2C" w:rsidRPr="00C62FC5" w:rsidRDefault="00604A2C" w:rsidP="00C62FC5">
            <w:pPr>
              <w:pStyle w:val="a9"/>
              <w:jc w:val="center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Лермонтовского сельского</w:t>
            </w:r>
            <w:r w:rsidR="00C62FC5">
              <w:rPr>
                <w:sz w:val="26"/>
                <w:szCs w:val="26"/>
              </w:rPr>
              <w:t xml:space="preserve"> </w:t>
            </w:r>
            <w:r w:rsidRPr="00C62FC5">
              <w:rPr>
                <w:sz w:val="26"/>
                <w:szCs w:val="26"/>
              </w:rPr>
              <w:t>поселения</w:t>
            </w:r>
          </w:p>
        </w:tc>
      </w:tr>
      <w:tr w:rsidR="00604A2C" w:rsidRPr="00561395" w:rsidTr="00C62FC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8C2B8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Государственная пошлина за совершение </w:t>
            </w:r>
            <w:proofErr w:type="gramStart"/>
            <w:r w:rsidRPr="00C62FC5">
              <w:rPr>
                <w:sz w:val="26"/>
                <w:szCs w:val="26"/>
              </w:rPr>
              <w:t>нота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риальных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действий должностными лицами </w:t>
            </w:r>
            <w:proofErr w:type="spellStart"/>
            <w:r w:rsidRPr="00C62FC5">
              <w:rPr>
                <w:sz w:val="26"/>
                <w:szCs w:val="26"/>
              </w:rPr>
              <w:t>орга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нов местного самоуправления, уполномоченными в соответствии с законодательными актами Рос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сийской</w:t>
            </w:r>
            <w:proofErr w:type="spellEnd"/>
            <w:r w:rsidRPr="00C62FC5">
              <w:rPr>
                <w:sz w:val="26"/>
                <w:szCs w:val="26"/>
              </w:rPr>
              <w:t xml:space="preserve"> Федерации на совершение нотариальных действий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собствен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highlight w:val="yellow"/>
              </w:rPr>
            </w:pPr>
            <w:r w:rsidRPr="00C62FC5">
              <w:rPr>
                <w:sz w:val="26"/>
                <w:szCs w:val="26"/>
              </w:rPr>
              <w:t>1 11 05020 00 0000 120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proofErr w:type="gramStart"/>
            <w:r w:rsidRPr="00C62FC5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находяще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в оперативном управлении органов </w:t>
            </w:r>
            <w:proofErr w:type="spellStart"/>
            <w:r w:rsidRPr="00C62FC5">
              <w:rPr>
                <w:sz w:val="26"/>
                <w:szCs w:val="26"/>
              </w:rPr>
              <w:t>управле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ния</w:t>
            </w:r>
            <w:proofErr w:type="spellEnd"/>
            <w:r w:rsidRPr="00C62FC5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A2C" w:rsidRPr="00561395" w:rsidTr="00C62FC5">
        <w:trPr>
          <w:trHeight w:val="2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C62FC5">
              <w:rPr>
                <w:sz w:val="26"/>
                <w:szCs w:val="26"/>
              </w:rPr>
              <w:t>составляю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казну поселений (за исключением земельных участков)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имущест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>, находящегося в собственности поселений (за исключением имущества муниципальных бюджет</w:t>
            </w:r>
            <w:r w:rsidR="0046788F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ных</w:t>
            </w:r>
            <w:proofErr w:type="spellEnd"/>
            <w:r w:rsidRPr="00C62FC5">
              <w:rPr>
                <w:sz w:val="26"/>
                <w:szCs w:val="26"/>
              </w:rPr>
              <w:t xml:space="preserve"> и автономных учреждений, а также </w:t>
            </w:r>
            <w:proofErr w:type="spellStart"/>
            <w:r w:rsidRPr="00C62FC5">
              <w:rPr>
                <w:sz w:val="26"/>
                <w:szCs w:val="26"/>
              </w:rPr>
              <w:t>имущест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ва</w:t>
            </w:r>
            <w:proofErr w:type="spellEnd"/>
            <w:r w:rsidRPr="00C62FC5">
              <w:rPr>
                <w:sz w:val="26"/>
                <w:szCs w:val="26"/>
              </w:rPr>
              <w:t xml:space="preserve"> муниципальных унитарных предприятий, в том числе казенных)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1 14 02050 10 0000 410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8C2B8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реализации имущества, находящегося в собственности поселений (за исключением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иму</w:t>
            </w:r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gramStart"/>
            <w:r w:rsidRPr="00C62FC5">
              <w:rPr>
                <w:sz w:val="26"/>
                <w:szCs w:val="26"/>
              </w:rPr>
              <w:t>находя</w:t>
            </w:r>
            <w:r w:rsidR="0046788F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C62FC5">
              <w:rPr>
                <w:sz w:val="26"/>
                <w:szCs w:val="26"/>
              </w:rPr>
              <w:t>исключени</w:t>
            </w:r>
            <w:proofErr w:type="spellEnd"/>
            <w:r w:rsidR="0046788F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C62FC5">
        <w:trPr>
          <w:trHeight w:val="2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Невыясненные поступления, зачисляемые в бюджет поселения</w:t>
            </w:r>
          </w:p>
        </w:tc>
      </w:tr>
      <w:tr w:rsidR="00604A2C" w:rsidRPr="00561395" w:rsidTr="00C62FC5">
        <w:trPr>
          <w:trHeight w:val="5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2 02 01001 10 0000 151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04A2C" w:rsidRPr="00561395" w:rsidTr="00C62FC5">
        <w:trPr>
          <w:trHeight w:val="5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4A2C" w:rsidRPr="00561395" w:rsidTr="00C62FC5">
        <w:trPr>
          <w:trHeight w:val="22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62FC5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2 02 03003 10 0000 151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C62FC5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C62FC5">
              <w:rPr>
                <w:sz w:val="26"/>
                <w:szCs w:val="26"/>
                <w:lang w:eastAsia="en-US"/>
              </w:rPr>
              <w:t>-</w:t>
            </w:r>
            <w:r w:rsidRPr="00C62FC5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C62FC5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осуществ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ление</w:t>
            </w:r>
            <w:proofErr w:type="spellEnd"/>
            <w:proofErr w:type="gramEnd"/>
            <w:r w:rsidRPr="00C62FC5">
              <w:rPr>
                <w:sz w:val="26"/>
                <w:szCs w:val="26"/>
              </w:rPr>
              <w:t xml:space="preserve"> первичного воинского учета на </w:t>
            </w:r>
            <w:proofErr w:type="spellStart"/>
            <w:r w:rsidRPr="00C62FC5">
              <w:rPr>
                <w:sz w:val="26"/>
                <w:szCs w:val="26"/>
              </w:rPr>
              <w:t>террито</w:t>
            </w:r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риях</w:t>
            </w:r>
            <w:proofErr w:type="spellEnd"/>
            <w:r w:rsidRPr="00C62FC5">
              <w:rPr>
                <w:sz w:val="26"/>
                <w:szCs w:val="26"/>
              </w:rPr>
              <w:t>, где отсутствуют военные комиссариаты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2 02 04999 10 0000 151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2 07 05030 10 0000 180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2 19 05000 10 0000 151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4A2C" w:rsidRPr="00561395" w:rsidTr="00C62FC5">
        <w:trPr>
          <w:trHeight w:val="5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C62FC5">
            <w:pPr>
              <w:pStyle w:val="a9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>2 08 05000 10 0000 180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C62FC5" w:rsidRDefault="00604A2C" w:rsidP="0046788F">
            <w:pPr>
              <w:pStyle w:val="a9"/>
              <w:jc w:val="both"/>
              <w:rPr>
                <w:sz w:val="26"/>
                <w:szCs w:val="26"/>
              </w:rPr>
            </w:pPr>
            <w:r w:rsidRPr="00C62FC5">
              <w:rPr>
                <w:sz w:val="26"/>
                <w:szCs w:val="26"/>
              </w:rPr>
              <w:t xml:space="preserve">Перечисления из бюджетов поселений (в </w:t>
            </w:r>
            <w:proofErr w:type="spellStart"/>
            <w:proofErr w:type="gramStart"/>
            <w:r w:rsidRPr="00C62FC5">
              <w:rPr>
                <w:sz w:val="26"/>
                <w:szCs w:val="26"/>
              </w:rPr>
              <w:t>бюдже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ты</w:t>
            </w:r>
            <w:proofErr w:type="gramEnd"/>
            <w:r w:rsidRPr="00C62FC5">
              <w:rPr>
                <w:sz w:val="26"/>
                <w:szCs w:val="26"/>
              </w:rPr>
              <w:t xml:space="preserve"> поселений) для осуществления возврата (</w:t>
            </w:r>
            <w:proofErr w:type="spellStart"/>
            <w:r w:rsidRPr="00C62FC5">
              <w:rPr>
                <w:sz w:val="26"/>
                <w:szCs w:val="26"/>
              </w:rPr>
              <w:t>заче</w:t>
            </w:r>
            <w:proofErr w:type="spellEnd"/>
            <w:r w:rsidR="00C62FC5">
              <w:rPr>
                <w:sz w:val="26"/>
                <w:szCs w:val="26"/>
              </w:rPr>
              <w:t>-</w:t>
            </w:r>
            <w:r w:rsidRPr="00C62FC5">
              <w:rPr>
                <w:sz w:val="26"/>
                <w:szCs w:val="26"/>
              </w:rPr>
              <w:t>та) излишне уплаченных или излишне взыскан</w:t>
            </w:r>
            <w:r w:rsidR="00C62FC5">
              <w:rPr>
                <w:sz w:val="26"/>
                <w:szCs w:val="26"/>
              </w:rPr>
              <w:t>-</w:t>
            </w:r>
            <w:proofErr w:type="spellStart"/>
            <w:r w:rsidRPr="00C62FC5">
              <w:rPr>
                <w:sz w:val="26"/>
                <w:szCs w:val="26"/>
              </w:rPr>
              <w:t>ных</w:t>
            </w:r>
            <w:proofErr w:type="spellEnd"/>
            <w:r w:rsidRPr="00C62FC5">
              <w:rPr>
                <w:sz w:val="26"/>
                <w:szCs w:val="26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A2C" w:rsidRPr="0046788F" w:rsidRDefault="00604A2C" w:rsidP="00604A2C">
      <w:pPr>
        <w:rPr>
          <w:b/>
          <w:sz w:val="28"/>
          <w:szCs w:val="28"/>
        </w:rPr>
      </w:pPr>
    </w:p>
    <w:p w:rsidR="00604A2C" w:rsidRPr="0046788F" w:rsidRDefault="00604A2C" w:rsidP="00604A2C">
      <w:pPr>
        <w:rPr>
          <w:sz w:val="28"/>
          <w:szCs w:val="28"/>
        </w:rPr>
      </w:pPr>
      <w:r w:rsidRPr="0046788F">
        <w:rPr>
          <w:sz w:val="28"/>
          <w:szCs w:val="28"/>
        </w:rPr>
        <w:t xml:space="preserve">Глава  сельского поселения                                 </w:t>
      </w:r>
      <w:r w:rsidR="0046788F">
        <w:rPr>
          <w:sz w:val="28"/>
          <w:szCs w:val="28"/>
        </w:rPr>
        <w:t xml:space="preserve">                         С.А. Короле</w:t>
      </w:r>
      <w:r w:rsidRPr="0046788F">
        <w:rPr>
          <w:sz w:val="28"/>
          <w:szCs w:val="28"/>
        </w:rPr>
        <w:t>в</w:t>
      </w:r>
    </w:p>
    <w:p w:rsidR="00604A2C" w:rsidRPr="0046788F" w:rsidRDefault="00604A2C" w:rsidP="00604A2C">
      <w:pPr>
        <w:spacing w:line="240" w:lineRule="exact"/>
        <w:rPr>
          <w:sz w:val="28"/>
          <w:szCs w:val="28"/>
        </w:rPr>
      </w:pPr>
      <w:r w:rsidRPr="0046788F">
        <w:rPr>
          <w:sz w:val="28"/>
          <w:szCs w:val="28"/>
        </w:rPr>
        <w:t xml:space="preserve">Председатель Совета депутатов                                               </w:t>
      </w:r>
      <w:r w:rsidR="0046788F">
        <w:rPr>
          <w:sz w:val="28"/>
          <w:szCs w:val="28"/>
        </w:rPr>
        <w:t xml:space="preserve">     </w:t>
      </w:r>
      <w:r w:rsidR="00825904" w:rsidRPr="0046788F">
        <w:rPr>
          <w:sz w:val="28"/>
          <w:szCs w:val="28"/>
        </w:rPr>
        <w:t>О.С.</w:t>
      </w:r>
      <w:r w:rsidR="0046788F">
        <w:rPr>
          <w:sz w:val="28"/>
          <w:szCs w:val="28"/>
        </w:rPr>
        <w:t xml:space="preserve"> </w:t>
      </w:r>
      <w:r w:rsidR="00825904" w:rsidRPr="0046788F">
        <w:rPr>
          <w:sz w:val="28"/>
          <w:szCs w:val="28"/>
        </w:rPr>
        <w:t>Бреус</w:t>
      </w:r>
    </w:p>
    <w:p w:rsidR="00CD6B4E" w:rsidRPr="002A0C9C" w:rsidRDefault="00CD6B4E" w:rsidP="00CD6B4E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sz w:val="26"/>
          <w:szCs w:val="26"/>
        </w:rPr>
        <w:t>Приложение № 3</w:t>
      </w:r>
    </w:p>
    <w:p w:rsidR="00CD6B4E" w:rsidRPr="002A0C9C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CD6B4E" w:rsidRPr="002A0C9C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CD6B4E" w:rsidRDefault="00CD6B4E" w:rsidP="00CD6B4E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CD6B4E" w:rsidRDefault="00CD6B4E" w:rsidP="00CD6B4E">
      <w:pPr>
        <w:spacing w:line="240" w:lineRule="exact"/>
        <w:ind w:left="5220"/>
        <w:rPr>
          <w:sz w:val="26"/>
          <w:szCs w:val="26"/>
        </w:rPr>
      </w:pPr>
    </w:p>
    <w:p w:rsidR="00604A2C" w:rsidRPr="00CD6B4E" w:rsidRDefault="00604A2C" w:rsidP="00604A2C">
      <w:pPr>
        <w:rPr>
          <w:b/>
          <w:sz w:val="26"/>
          <w:szCs w:val="26"/>
        </w:rPr>
      </w:pPr>
      <w:r w:rsidRPr="00561395">
        <w:rPr>
          <w:sz w:val="22"/>
          <w:szCs w:val="22"/>
        </w:rPr>
        <w:t xml:space="preserve">                                   </w:t>
      </w:r>
      <w:r w:rsidRPr="00CD6B4E">
        <w:rPr>
          <w:b/>
          <w:sz w:val="26"/>
          <w:szCs w:val="26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040"/>
        <w:gridCol w:w="1725"/>
      </w:tblGrid>
      <w:tr w:rsidR="00604A2C" w:rsidRPr="00561395" w:rsidTr="00CD6B4E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Код </w:t>
            </w:r>
            <w:proofErr w:type="gramStart"/>
            <w:r w:rsidRPr="00CD6B4E">
              <w:rPr>
                <w:sz w:val="26"/>
                <w:szCs w:val="26"/>
                <w:lang w:eastAsia="en-US"/>
              </w:rPr>
              <w:t>бюджетной</w:t>
            </w:r>
            <w:proofErr w:type="gramEnd"/>
            <w:r w:rsidRPr="00CD6B4E">
              <w:rPr>
                <w:sz w:val="26"/>
                <w:szCs w:val="26"/>
                <w:lang w:eastAsia="en-US"/>
              </w:rPr>
              <w:t xml:space="preserve"> </w:t>
            </w:r>
          </w:p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Норматив отчислений%</w:t>
            </w:r>
          </w:p>
        </w:tc>
      </w:tr>
      <w:tr w:rsidR="00604A2C" w:rsidRPr="00561395" w:rsidTr="00CD6B4E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CD6B4E">
              <w:rPr>
                <w:sz w:val="26"/>
                <w:szCs w:val="26"/>
              </w:rPr>
              <w:t>зако</w:t>
            </w:r>
            <w:r w:rsidR="00CD6B4E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нодательными</w:t>
            </w:r>
            <w:proofErr w:type="spellEnd"/>
            <w:r w:rsidRPr="00CD6B4E">
              <w:rPr>
                <w:sz w:val="26"/>
                <w:szCs w:val="26"/>
              </w:rPr>
              <w:t xml:space="preserve"> актами </w:t>
            </w:r>
            <w:proofErr w:type="gramStart"/>
            <w:r w:rsidRPr="00CD6B4E">
              <w:rPr>
                <w:sz w:val="26"/>
                <w:szCs w:val="26"/>
              </w:rPr>
              <w:t>Российской</w:t>
            </w:r>
            <w:proofErr w:type="gramEnd"/>
            <w:r w:rsidRPr="00CD6B4E">
              <w:rPr>
                <w:sz w:val="26"/>
                <w:szCs w:val="26"/>
              </w:rPr>
              <w:t xml:space="preserve"> </w:t>
            </w:r>
            <w:proofErr w:type="spellStart"/>
            <w:r w:rsidRPr="00CD6B4E">
              <w:rPr>
                <w:sz w:val="26"/>
                <w:szCs w:val="26"/>
              </w:rPr>
              <w:t>Федера</w:t>
            </w:r>
            <w:r w:rsidR="00CD6B4E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ции</w:t>
            </w:r>
            <w:proofErr w:type="spellEnd"/>
            <w:r w:rsidRPr="00CD6B4E">
              <w:rPr>
                <w:sz w:val="26"/>
                <w:szCs w:val="26"/>
              </w:rPr>
              <w:t xml:space="preserve"> на совершение нотариальных действий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CD6B4E">
              <w:rPr>
                <w:sz w:val="26"/>
                <w:szCs w:val="26"/>
              </w:rPr>
              <w:t>на</w:t>
            </w:r>
            <w:r w:rsidR="00CD6B4E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ходящегося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в оперативном управлении органов управления поселений и создан</w:t>
            </w:r>
            <w:r w:rsidR="00CD6B4E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ных</w:t>
            </w:r>
            <w:proofErr w:type="spellEnd"/>
            <w:r w:rsidRPr="00CD6B4E">
              <w:rPr>
                <w:sz w:val="26"/>
                <w:szCs w:val="26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413 1 14 02050 10 0000 410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Доходы от реализации имущества, </w:t>
            </w:r>
            <w:r w:rsidRPr="00CD6B4E">
              <w:rPr>
                <w:sz w:val="26"/>
                <w:szCs w:val="26"/>
              </w:rPr>
              <w:lastRenderedPageBreak/>
              <w:t xml:space="preserve">находящегося в собственности поселений (за исключением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муниципаль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CD6B4E">
              <w:rPr>
                <w:sz w:val="26"/>
                <w:szCs w:val="26"/>
              </w:rPr>
              <w:t>учрежде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ний</w:t>
            </w:r>
            <w:proofErr w:type="spellEnd"/>
            <w:r w:rsidRPr="00CD6B4E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lastRenderedPageBreak/>
              <w:t>413 1 14 02053 10 0000 410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муниципаль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CD6B4E">
              <w:rPr>
                <w:sz w:val="26"/>
                <w:szCs w:val="26"/>
              </w:rPr>
              <w:t>учрежде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ний</w:t>
            </w:r>
            <w:proofErr w:type="spellEnd"/>
            <w:r w:rsidRPr="00CD6B4E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6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CD6B4E">
              <w:rPr>
                <w:sz w:val="26"/>
                <w:szCs w:val="26"/>
                <w:lang w:eastAsia="en-US"/>
              </w:rPr>
              <w:t>выравни</w:t>
            </w:r>
            <w:r w:rsidR="000A3858">
              <w:rPr>
                <w:sz w:val="26"/>
                <w:szCs w:val="26"/>
                <w:lang w:eastAsia="en-US"/>
              </w:rPr>
              <w:t>-</w:t>
            </w:r>
            <w:r w:rsidRPr="00CD6B4E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CD6B4E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0A3858">
        <w:trPr>
          <w:trHeight w:val="42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 xml:space="preserve"> 4132 02 02999 10 0000 151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Субвенции бюджетам поселений на </w:t>
            </w:r>
            <w:proofErr w:type="gramStart"/>
            <w:r w:rsidRPr="00CD6B4E">
              <w:rPr>
                <w:sz w:val="26"/>
                <w:szCs w:val="26"/>
              </w:rPr>
              <w:t>осу</w:t>
            </w:r>
            <w:r w:rsidR="000A3858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ществление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CD6B4E">
              <w:rPr>
                <w:sz w:val="26"/>
                <w:szCs w:val="26"/>
              </w:rPr>
              <w:t>имею</w:t>
            </w:r>
            <w:r w:rsidR="000A3858">
              <w:rPr>
                <w:sz w:val="26"/>
                <w:szCs w:val="26"/>
              </w:rPr>
              <w:t>-</w:t>
            </w:r>
            <w:proofErr w:type="spellStart"/>
            <w:r w:rsidRPr="00CD6B4E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CD6B4E">
              <w:rPr>
                <w:sz w:val="26"/>
                <w:szCs w:val="26"/>
              </w:rPr>
              <w:t xml:space="preserve"> целевое назначение, прошлых лет из бюджетов поселений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4A2C" w:rsidRPr="00561395" w:rsidTr="00CD6B4E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0A38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CD6B4E">
              <w:rPr>
                <w:sz w:val="26"/>
                <w:szCs w:val="26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</w:t>
            </w:r>
            <w:proofErr w:type="spellStart"/>
            <w:proofErr w:type="gramStart"/>
            <w:r w:rsidRPr="00CD6B4E">
              <w:rPr>
                <w:sz w:val="26"/>
                <w:szCs w:val="26"/>
              </w:rPr>
              <w:t>сбо</w:t>
            </w:r>
            <w:proofErr w:type="spellEnd"/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ров</w:t>
            </w:r>
            <w:proofErr w:type="gramEnd"/>
            <w:r w:rsidRPr="00CD6B4E">
              <w:rPr>
                <w:sz w:val="26"/>
                <w:szCs w:val="26"/>
              </w:rPr>
              <w:t xml:space="preserve"> и иных платежей, а также сумм про</w:t>
            </w:r>
            <w:r w:rsidR="000A3858">
              <w:rPr>
                <w:sz w:val="26"/>
                <w:szCs w:val="26"/>
              </w:rPr>
              <w:t>-</w:t>
            </w:r>
            <w:r w:rsidRPr="00CD6B4E">
              <w:rPr>
                <w:sz w:val="26"/>
                <w:szCs w:val="26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D6B4E" w:rsidRDefault="00604A2C" w:rsidP="00CD6B4E">
            <w:pPr>
              <w:pStyle w:val="a9"/>
              <w:rPr>
                <w:sz w:val="26"/>
                <w:szCs w:val="26"/>
                <w:lang w:eastAsia="en-US"/>
              </w:rPr>
            </w:pPr>
            <w:r w:rsidRPr="00CD6B4E"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604A2C" w:rsidRDefault="00604A2C" w:rsidP="00604A2C">
      <w:pPr>
        <w:ind w:left="5400"/>
        <w:rPr>
          <w:sz w:val="20"/>
          <w:szCs w:val="20"/>
        </w:rPr>
      </w:pPr>
    </w:p>
    <w:p w:rsidR="00604A2C" w:rsidRPr="000A3858" w:rsidRDefault="00604A2C" w:rsidP="00604A2C">
      <w:pPr>
        <w:ind w:left="5400"/>
        <w:rPr>
          <w:sz w:val="16"/>
          <w:szCs w:val="16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Глава  сельского поселения                                     </w:t>
      </w:r>
      <w:r w:rsidR="000A3858">
        <w:rPr>
          <w:sz w:val="28"/>
          <w:szCs w:val="28"/>
        </w:rPr>
        <w:t xml:space="preserve">                        С.А. Короле</w:t>
      </w:r>
      <w:r w:rsidRPr="000A3858">
        <w:rPr>
          <w:sz w:val="28"/>
          <w:szCs w:val="28"/>
        </w:rPr>
        <w:t>в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Председатель Совета депутатов                                               </w:t>
      </w:r>
      <w:r w:rsidR="000A3858">
        <w:rPr>
          <w:sz w:val="28"/>
          <w:szCs w:val="28"/>
        </w:rPr>
        <w:t xml:space="preserve">       </w:t>
      </w:r>
      <w:r w:rsidR="00825904" w:rsidRPr="000A3858">
        <w:rPr>
          <w:sz w:val="28"/>
          <w:szCs w:val="28"/>
        </w:rPr>
        <w:t>О.С.</w:t>
      </w:r>
      <w:r w:rsidR="000A3858">
        <w:rPr>
          <w:sz w:val="28"/>
          <w:szCs w:val="28"/>
        </w:rPr>
        <w:t xml:space="preserve"> </w:t>
      </w:r>
      <w:r w:rsidR="00825904" w:rsidRPr="000A3858">
        <w:rPr>
          <w:sz w:val="28"/>
          <w:szCs w:val="28"/>
        </w:rPr>
        <w:t>Бреус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0A3858" w:rsidRPr="002A0C9C" w:rsidRDefault="000A3858" w:rsidP="000A3858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>Приложение № 4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Перечень Главных </w:t>
      </w:r>
      <w:proofErr w:type="gramStart"/>
      <w:r w:rsidRPr="000A385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604A2C" w:rsidRPr="000A3858" w:rsidRDefault="00604A2C" w:rsidP="000A3858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119"/>
        <w:gridCol w:w="5347"/>
      </w:tblGrid>
      <w:tr w:rsidR="00604A2C" w:rsidRPr="000A3858" w:rsidTr="000A3858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 xml:space="preserve">Код </w:t>
            </w:r>
            <w:proofErr w:type="spellStart"/>
            <w:proofErr w:type="gramStart"/>
            <w:r w:rsidRPr="000A3858">
              <w:rPr>
                <w:sz w:val="28"/>
                <w:szCs w:val="28"/>
                <w:lang w:eastAsia="en-US"/>
              </w:rPr>
              <w:t>адми</w:t>
            </w:r>
            <w:r w:rsidR="000A3858">
              <w:rPr>
                <w:sz w:val="28"/>
                <w:szCs w:val="28"/>
                <w:lang w:eastAsia="en-US"/>
              </w:rPr>
              <w:t>-</w:t>
            </w:r>
            <w:r w:rsidRPr="000A3858">
              <w:rPr>
                <w:sz w:val="28"/>
                <w:szCs w:val="28"/>
                <w:lang w:eastAsia="en-US"/>
              </w:rPr>
              <w:t>нистратора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Код платежа по БК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Наименование платежа по БК</w:t>
            </w:r>
          </w:p>
        </w:tc>
      </w:tr>
      <w:tr w:rsidR="00604A2C" w:rsidRPr="000A3858" w:rsidTr="000A385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 xml:space="preserve">Администрация Лермонтовского </w:t>
            </w:r>
            <w:proofErr w:type="gramStart"/>
            <w:r w:rsidRPr="000A3858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0A3858">
              <w:rPr>
                <w:sz w:val="28"/>
                <w:szCs w:val="28"/>
                <w:lang w:eastAsia="en-US"/>
              </w:rPr>
              <w:t xml:space="preserve"> </w:t>
            </w:r>
          </w:p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поселения</w:t>
            </w:r>
          </w:p>
        </w:tc>
      </w:tr>
      <w:tr w:rsidR="00604A2C" w:rsidRPr="000A3858" w:rsidTr="000A385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04A2C" w:rsidRPr="000A3858" w:rsidTr="000A3858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Увеличение остатков средств бюджета поселений</w:t>
            </w:r>
          </w:p>
        </w:tc>
      </w:tr>
      <w:tr w:rsidR="00604A2C" w:rsidRPr="000A3858" w:rsidTr="000A3858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A3858" w:rsidRDefault="00604A2C" w:rsidP="000A3858">
            <w:pPr>
              <w:pStyle w:val="a9"/>
              <w:rPr>
                <w:sz w:val="28"/>
                <w:szCs w:val="28"/>
                <w:lang w:eastAsia="en-US"/>
              </w:rPr>
            </w:pPr>
            <w:r w:rsidRPr="000A3858">
              <w:rPr>
                <w:sz w:val="28"/>
                <w:szCs w:val="28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04A2C" w:rsidRPr="000A3858" w:rsidRDefault="00604A2C" w:rsidP="000A3858">
      <w:pPr>
        <w:pStyle w:val="a9"/>
        <w:rPr>
          <w:sz w:val="28"/>
          <w:szCs w:val="28"/>
        </w:rPr>
      </w:pPr>
    </w:p>
    <w:p w:rsidR="00604A2C" w:rsidRDefault="00604A2C" w:rsidP="000A3858">
      <w:pPr>
        <w:pStyle w:val="a9"/>
        <w:rPr>
          <w:sz w:val="28"/>
          <w:szCs w:val="28"/>
        </w:rPr>
      </w:pPr>
    </w:p>
    <w:p w:rsidR="000A3858" w:rsidRDefault="000A3858" w:rsidP="000A3858">
      <w:pPr>
        <w:pStyle w:val="a9"/>
        <w:rPr>
          <w:sz w:val="28"/>
          <w:szCs w:val="28"/>
        </w:rPr>
      </w:pPr>
    </w:p>
    <w:p w:rsidR="000A3858" w:rsidRDefault="000A3858" w:rsidP="000A3858">
      <w:pPr>
        <w:pStyle w:val="a9"/>
        <w:rPr>
          <w:sz w:val="28"/>
          <w:szCs w:val="28"/>
        </w:rPr>
      </w:pPr>
    </w:p>
    <w:p w:rsidR="000A3858" w:rsidRPr="000A3858" w:rsidRDefault="000A3858" w:rsidP="000A3858">
      <w:pPr>
        <w:pStyle w:val="a9"/>
        <w:rPr>
          <w:sz w:val="28"/>
          <w:szCs w:val="28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Глава сельского поселения                      </w:t>
      </w:r>
      <w:r w:rsidR="000A3858">
        <w:rPr>
          <w:sz w:val="28"/>
          <w:szCs w:val="28"/>
        </w:rPr>
        <w:t xml:space="preserve">                                     С.А. Короле</w:t>
      </w:r>
      <w:r w:rsidRPr="000A3858">
        <w:rPr>
          <w:sz w:val="28"/>
          <w:szCs w:val="28"/>
        </w:rPr>
        <w:t>в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>Председатель Совета депутатов</w:t>
      </w:r>
      <w:r w:rsidR="000A3858" w:rsidRPr="000A3858">
        <w:rPr>
          <w:sz w:val="28"/>
          <w:szCs w:val="28"/>
        </w:rPr>
        <w:t xml:space="preserve"> </w:t>
      </w:r>
      <w:r w:rsidR="000A3858">
        <w:rPr>
          <w:sz w:val="28"/>
          <w:szCs w:val="28"/>
        </w:rPr>
        <w:t xml:space="preserve">                                                  </w:t>
      </w:r>
      <w:r w:rsidR="000A3858" w:rsidRPr="000A3858">
        <w:rPr>
          <w:sz w:val="28"/>
          <w:szCs w:val="28"/>
        </w:rPr>
        <w:t>О.С.</w:t>
      </w:r>
      <w:r w:rsidR="000A3858">
        <w:rPr>
          <w:sz w:val="28"/>
          <w:szCs w:val="28"/>
        </w:rPr>
        <w:t xml:space="preserve"> </w:t>
      </w:r>
      <w:r w:rsidR="000A3858" w:rsidRPr="000A3858">
        <w:rPr>
          <w:sz w:val="28"/>
          <w:szCs w:val="28"/>
        </w:rPr>
        <w:t>Бреус</w:t>
      </w:r>
    </w:p>
    <w:p w:rsidR="00604A2C" w:rsidRPr="000A3858" w:rsidRDefault="00604A2C" w:rsidP="000A3858">
      <w:pPr>
        <w:pStyle w:val="a9"/>
        <w:rPr>
          <w:sz w:val="28"/>
          <w:szCs w:val="28"/>
        </w:rPr>
      </w:pPr>
      <w:r w:rsidRPr="000A3858">
        <w:rPr>
          <w:sz w:val="28"/>
          <w:szCs w:val="28"/>
        </w:rPr>
        <w:t xml:space="preserve">                         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Default="000A3858" w:rsidP="00604A2C">
      <w:pPr>
        <w:spacing w:line="240" w:lineRule="exact"/>
        <w:rPr>
          <w:sz w:val="20"/>
          <w:szCs w:val="20"/>
        </w:rPr>
      </w:pPr>
    </w:p>
    <w:p w:rsidR="000A3858" w:rsidRPr="00A3751A" w:rsidRDefault="000A3858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0A3858" w:rsidRPr="00A3751A" w:rsidRDefault="00604A2C" w:rsidP="000A3858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0A3858" w:rsidRPr="002A0C9C" w:rsidRDefault="000A3858" w:rsidP="000A3858">
      <w:pPr>
        <w:spacing w:line="240" w:lineRule="exact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6"/>
          <w:szCs w:val="26"/>
        </w:rPr>
        <w:t>Приложение № 5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0A3858" w:rsidRPr="002A0C9C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0A3858" w:rsidRDefault="000A3858" w:rsidP="000A3858">
      <w:pPr>
        <w:spacing w:line="240" w:lineRule="exact"/>
        <w:ind w:left="5220"/>
        <w:rPr>
          <w:sz w:val="26"/>
          <w:szCs w:val="26"/>
        </w:rPr>
      </w:pPr>
    </w:p>
    <w:p w:rsidR="000A3858" w:rsidRPr="000A3858" w:rsidRDefault="000A3858" w:rsidP="000A3858">
      <w:pPr>
        <w:pStyle w:val="a9"/>
        <w:jc w:val="center"/>
        <w:rPr>
          <w:sz w:val="28"/>
          <w:szCs w:val="28"/>
        </w:rPr>
      </w:pPr>
    </w:p>
    <w:p w:rsidR="00604A2C" w:rsidRPr="000A3858" w:rsidRDefault="00604A2C" w:rsidP="000A3858">
      <w:pPr>
        <w:pStyle w:val="a9"/>
        <w:jc w:val="center"/>
        <w:rPr>
          <w:b/>
          <w:sz w:val="28"/>
          <w:szCs w:val="28"/>
        </w:rPr>
      </w:pPr>
      <w:r w:rsidRPr="000A3858">
        <w:rPr>
          <w:b/>
          <w:sz w:val="28"/>
          <w:szCs w:val="28"/>
        </w:rPr>
        <w:t>ВЕДОМСТВЕННАЯ</w:t>
      </w:r>
    </w:p>
    <w:p w:rsidR="00604A2C" w:rsidRPr="000A3858" w:rsidRDefault="00604A2C" w:rsidP="000A3858">
      <w:pPr>
        <w:pStyle w:val="a9"/>
        <w:jc w:val="center"/>
        <w:rPr>
          <w:b/>
          <w:sz w:val="28"/>
          <w:szCs w:val="28"/>
        </w:rPr>
      </w:pPr>
      <w:r w:rsidRPr="000A3858">
        <w:rPr>
          <w:b/>
          <w:sz w:val="28"/>
          <w:szCs w:val="28"/>
        </w:rPr>
        <w:t>структура расходов бюджета  поселения на 2016 год</w:t>
      </w:r>
    </w:p>
    <w:p w:rsidR="00604A2C" w:rsidRPr="00A3751A" w:rsidRDefault="00604A2C" w:rsidP="000A3858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361"/>
        <w:gridCol w:w="648"/>
        <w:gridCol w:w="557"/>
        <w:gridCol w:w="562"/>
        <w:gridCol w:w="1516"/>
        <w:gridCol w:w="686"/>
        <w:gridCol w:w="1241"/>
      </w:tblGrid>
      <w:tr w:rsidR="00EC1E42" w:rsidTr="000A3858">
        <w:trPr>
          <w:trHeight w:val="2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A63725" w:rsidRDefault="00EC1E42" w:rsidP="00E24D52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19474,25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7039,52</w:t>
            </w:r>
          </w:p>
        </w:tc>
      </w:tr>
      <w:tr w:rsidR="00EC1E42" w:rsidTr="000A3858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EC1E42" w:rsidTr="000A3858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EC1E42" w:rsidTr="000A3858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EC1E42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EC1E42" w:rsidTr="000A3858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EC1E42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5887,42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5887,42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sz w:val="26"/>
                <w:szCs w:val="26"/>
                <w:lang w:eastAsia="en-US"/>
              </w:rPr>
              <w:t>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Фонд оплаты труда государственных </w:t>
            </w:r>
            <w:r w:rsidRPr="00EC1E42">
              <w:rPr>
                <w:sz w:val="26"/>
                <w:szCs w:val="26"/>
                <w:lang w:eastAsia="en-US"/>
              </w:rPr>
              <w:lastRenderedPageBreak/>
              <w:t>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3447,50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 xml:space="preserve">Взносы по обязательному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EC1E42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1041,10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1310,12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56,00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32,70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EC1E42" w:rsidTr="000A385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EC1E42" w:rsidTr="00EC1E42">
        <w:trPr>
          <w:trHeight w:val="1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EC1E42" w:rsidTr="000A3858">
        <w:trPr>
          <w:trHeight w:val="1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EC1E42" w:rsidTr="000A3858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EC1E42" w:rsidTr="000A3858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EC1E42" w:rsidTr="000A3858">
        <w:trPr>
          <w:trHeight w:val="1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EC1E42" w:rsidTr="000A3858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EC1E42" w:rsidTr="000A3858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EC1E42" w:rsidTr="000A3858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EC1E42" w:rsidTr="000A3858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val="en-US" w:eastAsia="en-US"/>
              </w:rPr>
              <w:t>223.01</w:t>
            </w:r>
          </w:p>
        </w:tc>
      </w:tr>
      <w:tr w:rsidR="00EC1E42" w:rsidTr="000A385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jc w:val="center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val="en-US" w:eastAsia="en-US"/>
              </w:rPr>
              <w:t>223</w:t>
            </w:r>
            <w:r w:rsidRPr="00EC1E42">
              <w:rPr>
                <w:sz w:val="26"/>
                <w:szCs w:val="26"/>
                <w:lang w:eastAsia="en-US"/>
              </w:rPr>
              <w:t>,</w:t>
            </w:r>
            <w:r w:rsidRPr="00EC1E42">
              <w:rPr>
                <w:sz w:val="26"/>
                <w:szCs w:val="26"/>
                <w:lang w:val="en-US" w:eastAsia="en-US"/>
              </w:rPr>
              <w:t>01</w:t>
            </w:r>
          </w:p>
        </w:tc>
      </w:tr>
      <w:tr w:rsidR="00EC1E42" w:rsidTr="000A385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202,66</w:t>
            </w:r>
          </w:p>
        </w:tc>
      </w:tr>
      <w:tr w:rsidR="00EC1E42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155,65</w:t>
            </w:r>
          </w:p>
        </w:tc>
      </w:tr>
      <w:tr w:rsidR="00EC1E42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EC1E42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47,01</w:t>
            </w:r>
          </w:p>
        </w:tc>
      </w:tr>
      <w:tr w:rsidR="00EC1E42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EC1E42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EC1E42" w:rsidTr="000A3858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694,26</w:t>
            </w:r>
          </w:p>
        </w:tc>
      </w:tr>
      <w:tr w:rsidR="00EC1E42" w:rsidTr="00E24D52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val="en-US" w:eastAsia="en-US"/>
              </w:rPr>
              <w:t>33</w:t>
            </w:r>
            <w:r w:rsidRPr="00EC1E42">
              <w:rPr>
                <w:sz w:val="26"/>
                <w:szCs w:val="26"/>
                <w:lang w:eastAsia="en-US"/>
              </w:rPr>
              <w:t>,</w:t>
            </w:r>
            <w:r w:rsidRPr="00EC1E42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EC1E42" w:rsidTr="00E24D52">
        <w:trPr>
          <w:trHeight w:val="16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731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5</w:t>
            </w:r>
            <w:r w:rsidRPr="00EC1E42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val="en-US" w:eastAsia="en-US"/>
              </w:rPr>
              <w:t>33</w:t>
            </w:r>
            <w:r w:rsidRPr="00EC1E42">
              <w:rPr>
                <w:sz w:val="26"/>
                <w:szCs w:val="26"/>
                <w:lang w:eastAsia="en-US"/>
              </w:rPr>
              <w:t>,</w:t>
            </w:r>
            <w:r w:rsidRPr="00EC1E42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EC1E42" w:rsidTr="00E24D52">
        <w:trPr>
          <w:trHeight w:val="8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5</w:t>
            </w:r>
            <w:r w:rsidRPr="00EC1E42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val="en-US" w:eastAsia="en-US"/>
              </w:rPr>
              <w:t>33</w:t>
            </w:r>
            <w:r w:rsidRPr="00EC1E42">
              <w:rPr>
                <w:sz w:val="26"/>
                <w:szCs w:val="26"/>
                <w:lang w:eastAsia="en-US"/>
              </w:rPr>
              <w:t>,</w:t>
            </w:r>
            <w:r w:rsidRPr="00EC1E42">
              <w:rPr>
                <w:sz w:val="26"/>
                <w:szCs w:val="26"/>
                <w:lang w:val="en-US" w:eastAsia="en-US"/>
              </w:rPr>
              <w:t>26</w:t>
            </w:r>
          </w:p>
        </w:tc>
      </w:tr>
      <w:tr w:rsidR="00EC1E42" w:rsidTr="000A385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5</w:t>
            </w:r>
            <w:r w:rsidRPr="00EC1E42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25,54</w:t>
            </w:r>
          </w:p>
        </w:tc>
      </w:tr>
      <w:tr w:rsidR="00EC1E42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страхованию на выплаты де</w:t>
            </w:r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 xml:space="preserve">нежного содержания и иные </w:t>
            </w:r>
            <w:proofErr w:type="spellStart"/>
            <w:r w:rsidRPr="00EC1E42">
              <w:rPr>
                <w:sz w:val="26"/>
                <w:szCs w:val="26"/>
                <w:lang w:eastAsia="en-US"/>
              </w:rPr>
              <w:t>выпла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731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5</w:t>
            </w:r>
            <w:r w:rsidRPr="00EC1E42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7,72</w:t>
            </w:r>
          </w:p>
        </w:tc>
      </w:tr>
      <w:tr w:rsidR="00EC1E42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EC1E42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EC1E42">
              <w:rPr>
                <w:sz w:val="26"/>
                <w:szCs w:val="26"/>
              </w:rPr>
              <w:t>чрезвычай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C1E42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EC1E42" w:rsidTr="000A3858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Предупреждение и ликвидация последствий чрезвычайных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ситуа</w:t>
            </w:r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и стихийных бедствий природ</w:t>
            </w:r>
            <w:r w:rsidR="00E24D5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C1E42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EC1E42">
              <w:rPr>
                <w:sz w:val="26"/>
                <w:szCs w:val="26"/>
                <w:lang w:eastAsia="en-US"/>
              </w:rPr>
              <w:t xml:space="preserve"> и техногенного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EC1E42" w:rsidTr="000A3858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EC1E42" w:rsidTr="000A3858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EC1E42">
              <w:rPr>
                <w:sz w:val="26"/>
                <w:szCs w:val="26"/>
              </w:rPr>
              <w:t>Обес</w:t>
            </w:r>
            <w:proofErr w:type="spellEnd"/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печение</w:t>
            </w:r>
            <w:proofErr w:type="gramEnd"/>
            <w:r w:rsidRPr="00EC1E42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2665,60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2665,60</w:t>
            </w:r>
          </w:p>
        </w:tc>
      </w:tr>
      <w:tr w:rsidR="00EC1E42" w:rsidTr="000A3858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lastRenderedPageBreak/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2464,60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2464,60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 xml:space="preserve">МЦП «Капитальный ремонт и </w:t>
            </w:r>
            <w:proofErr w:type="gramStart"/>
            <w:r w:rsidRPr="00EC1E42">
              <w:rPr>
                <w:sz w:val="26"/>
                <w:szCs w:val="26"/>
              </w:rPr>
              <w:t>ре</w:t>
            </w:r>
            <w:r w:rsidR="00E24D52">
              <w:rPr>
                <w:sz w:val="26"/>
                <w:szCs w:val="26"/>
              </w:rPr>
              <w:t>-</w:t>
            </w:r>
            <w:proofErr w:type="spellStart"/>
            <w:r w:rsidRPr="00EC1E42">
              <w:rPr>
                <w:sz w:val="26"/>
                <w:szCs w:val="26"/>
              </w:rPr>
              <w:t>монт</w:t>
            </w:r>
            <w:proofErr w:type="spellEnd"/>
            <w:proofErr w:type="gramEnd"/>
            <w:r w:rsidRPr="00EC1E42">
              <w:rPr>
                <w:sz w:val="26"/>
                <w:szCs w:val="26"/>
              </w:rPr>
              <w:t xml:space="preserve"> дворовых территорий много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квар</w:t>
            </w:r>
            <w:r w:rsidR="00E24D52">
              <w:rPr>
                <w:sz w:val="26"/>
                <w:szCs w:val="26"/>
              </w:rPr>
              <w:t xml:space="preserve">тирных домов, проездов к </w:t>
            </w:r>
            <w:proofErr w:type="spellStart"/>
            <w:r w:rsidRPr="00EC1E42">
              <w:rPr>
                <w:sz w:val="26"/>
                <w:szCs w:val="26"/>
              </w:rPr>
              <w:t>дво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ровым</w:t>
            </w:r>
            <w:proofErr w:type="spellEnd"/>
            <w:r w:rsidRPr="00EC1E42">
              <w:rPr>
                <w:sz w:val="26"/>
                <w:szCs w:val="26"/>
              </w:rPr>
              <w:t xml:space="preserve"> территориям </w:t>
            </w:r>
            <w:proofErr w:type="spellStart"/>
            <w:r w:rsidRPr="00EC1E42">
              <w:rPr>
                <w:sz w:val="26"/>
                <w:szCs w:val="26"/>
              </w:rPr>
              <w:t>многоквартир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ных</w:t>
            </w:r>
            <w:proofErr w:type="spellEnd"/>
            <w:r w:rsidRPr="00EC1E42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 xml:space="preserve">МЦП «Капитальный ремонт и </w:t>
            </w:r>
            <w:proofErr w:type="gramStart"/>
            <w:r w:rsidRPr="00EC1E42">
              <w:rPr>
                <w:sz w:val="26"/>
                <w:szCs w:val="26"/>
              </w:rPr>
              <w:t>ре</w:t>
            </w:r>
            <w:r w:rsidR="00E24D52">
              <w:rPr>
                <w:sz w:val="26"/>
                <w:szCs w:val="26"/>
              </w:rPr>
              <w:t>-</w:t>
            </w:r>
            <w:proofErr w:type="spellStart"/>
            <w:r w:rsidRPr="00EC1E42">
              <w:rPr>
                <w:sz w:val="26"/>
                <w:szCs w:val="26"/>
              </w:rPr>
              <w:t>монт</w:t>
            </w:r>
            <w:proofErr w:type="spellEnd"/>
            <w:proofErr w:type="gramEnd"/>
            <w:r w:rsidRPr="00EC1E42">
              <w:rPr>
                <w:sz w:val="26"/>
                <w:szCs w:val="26"/>
              </w:rPr>
              <w:t xml:space="preserve"> дворовых территорий мно</w:t>
            </w:r>
            <w:r w:rsidR="00E24D52">
              <w:rPr>
                <w:sz w:val="26"/>
                <w:szCs w:val="26"/>
              </w:rPr>
              <w:t xml:space="preserve">го-квартирных домов, проездов к </w:t>
            </w:r>
            <w:r w:rsidRPr="00EC1E42">
              <w:rPr>
                <w:sz w:val="26"/>
                <w:szCs w:val="26"/>
              </w:rPr>
              <w:t xml:space="preserve"> </w:t>
            </w:r>
            <w:proofErr w:type="spellStart"/>
            <w:r w:rsidRPr="00EC1E42">
              <w:rPr>
                <w:sz w:val="26"/>
                <w:szCs w:val="26"/>
              </w:rPr>
              <w:t>дво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ровым</w:t>
            </w:r>
            <w:proofErr w:type="spellEnd"/>
            <w:r w:rsidRPr="00EC1E42">
              <w:rPr>
                <w:sz w:val="26"/>
                <w:szCs w:val="26"/>
              </w:rPr>
              <w:t xml:space="preserve"> территориям </w:t>
            </w:r>
            <w:proofErr w:type="spellStart"/>
            <w:r w:rsidRPr="00EC1E42">
              <w:rPr>
                <w:sz w:val="26"/>
                <w:szCs w:val="26"/>
              </w:rPr>
              <w:t>многоквартир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ных</w:t>
            </w:r>
            <w:proofErr w:type="spellEnd"/>
            <w:r w:rsidRPr="00EC1E42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</w:t>
            </w:r>
            <w:r w:rsidRPr="00EC1E42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21,0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EC1E42">
              <w:rPr>
                <w:sz w:val="26"/>
                <w:szCs w:val="26"/>
              </w:rPr>
              <w:t>земле</w:t>
            </w:r>
            <w:r w:rsidR="00E24D52">
              <w:rPr>
                <w:sz w:val="26"/>
                <w:szCs w:val="26"/>
              </w:rPr>
              <w:t>-</w:t>
            </w:r>
            <w:r w:rsidRPr="00EC1E42">
              <w:rPr>
                <w:sz w:val="26"/>
                <w:szCs w:val="26"/>
              </w:rPr>
              <w:t>устройству</w:t>
            </w:r>
            <w:proofErr w:type="gramEnd"/>
            <w:r w:rsidRPr="00EC1E42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6010</w:t>
            </w:r>
            <w:r w:rsidRPr="00EC1E4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900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6010</w:t>
            </w:r>
            <w:r w:rsidRPr="00EC1E4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780,49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EC1E42" w:rsidTr="001A5127">
        <w:trPr>
          <w:trHeight w:val="2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EC1E42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EC1E42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EC1E42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EC1E42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lastRenderedPageBreak/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EC1E42" w:rsidTr="000A3858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 xml:space="preserve">Благоустройство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225,99</w:t>
            </w:r>
          </w:p>
        </w:tc>
      </w:tr>
      <w:tr w:rsidR="00EC1E42" w:rsidTr="000A3858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8300003000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EC1E42" w:rsidTr="000A3858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7763,07</w:t>
            </w:r>
          </w:p>
        </w:tc>
      </w:tr>
      <w:tr w:rsidR="00EC1E42" w:rsidTr="000A385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5912,40</w:t>
            </w:r>
          </w:p>
        </w:tc>
      </w:tr>
      <w:tr w:rsidR="00EC1E42" w:rsidTr="000A385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</w:t>
            </w:r>
            <w:r w:rsidR="00E24D52">
              <w:rPr>
                <w:sz w:val="26"/>
                <w:szCs w:val="26"/>
                <w:lang w:eastAsia="en-US"/>
              </w:rPr>
              <w:t>муниципальной целевой программы «</w:t>
            </w:r>
            <w:r w:rsidRPr="00EC1E42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целевой муниципальной программы  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EC1E42" w:rsidTr="000A3858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EC1E42" w:rsidTr="000A3858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4267,40</w:t>
            </w: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1263,20</w:t>
            </w: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340,20</w:t>
            </w: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8,80</w:t>
            </w: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EC1E42" w:rsidTr="000A3858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EC1E42">
              <w:rPr>
                <w:i/>
                <w:sz w:val="26"/>
                <w:szCs w:val="26"/>
                <w:lang w:eastAsia="en-US"/>
              </w:rPr>
              <w:t>1850,67</w:t>
            </w:r>
          </w:p>
        </w:tc>
      </w:tr>
      <w:tr w:rsidR="00EC1E42" w:rsidTr="000A385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подве</w:t>
            </w:r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EC1E42" w:rsidTr="000A3858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EC1E42" w:rsidTr="000A3858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Фонд оплаты труда казенных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1310,00</w:t>
            </w:r>
          </w:p>
        </w:tc>
      </w:tr>
      <w:tr w:rsidR="00EC1E42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Взносы по обязательному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396,00</w:t>
            </w:r>
          </w:p>
        </w:tc>
      </w:tr>
      <w:tr w:rsidR="00EC1E42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EC1E42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EC1E4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E24D52">
              <w:rPr>
                <w:sz w:val="26"/>
                <w:szCs w:val="26"/>
                <w:lang w:eastAsia="en-US"/>
              </w:rPr>
              <w:t>-</w:t>
            </w:r>
            <w:r w:rsidRPr="00EC1E4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C1E4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143,89</w:t>
            </w:r>
          </w:p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C1E42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EC1E42" w:rsidTr="000A3858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EC1E42" w:rsidTr="000A3858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24D5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EC1E42" w:rsidTr="00F8665A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EC1E42" w:rsidTr="00F8665A">
        <w:trPr>
          <w:trHeight w:val="1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902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4020</w:t>
            </w:r>
            <w:r w:rsidRPr="00EC1E4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EC1E42" w:rsidRPr="0053249D" w:rsidTr="00F8665A">
        <w:trPr>
          <w:trHeight w:val="18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F8665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C1E42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EC1E42">
              <w:rPr>
                <w:color w:val="000000"/>
                <w:sz w:val="26"/>
                <w:szCs w:val="26"/>
              </w:rPr>
              <w:t>межбюд</w:t>
            </w:r>
            <w:r w:rsidR="00F8665A">
              <w:rPr>
                <w:color w:val="000000"/>
                <w:sz w:val="26"/>
                <w:szCs w:val="26"/>
              </w:rPr>
              <w:t>-</w:t>
            </w:r>
            <w:r w:rsidRPr="00EC1E42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EC1E42">
              <w:rPr>
                <w:color w:val="000000"/>
                <w:sz w:val="26"/>
                <w:szCs w:val="26"/>
              </w:rPr>
              <w:t xml:space="preserve"> трансфертов бюджетам </w:t>
            </w:r>
            <w:proofErr w:type="spellStart"/>
            <w:r w:rsidRPr="00EC1E42">
              <w:rPr>
                <w:color w:val="000000"/>
                <w:sz w:val="26"/>
                <w:szCs w:val="26"/>
              </w:rPr>
              <w:t>по</w:t>
            </w:r>
            <w:r w:rsidR="00F8665A">
              <w:rPr>
                <w:color w:val="000000"/>
                <w:sz w:val="26"/>
                <w:szCs w:val="26"/>
              </w:rPr>
              <w:t>-</w:t>
            </w:r>
            <w:r w:rsidRPr="00EC1E42">
              <w:rPr>
                <w:color w:val="000000"/>
                <w:sz w:val="26"/>
                <w:szCs w:val="26"/>
              </w:rPr>
              <w:t>селений</w:t>
            </w:r>
            <w:proofErr w:type="spellEnd"/>
            <w:r w:rsidRPr="00EC1E42">
              <w:rPr>
                <w:color w:val="000000"/>
                <w:sz w:val="26"/>
                <w:szCs w:val="26"/>
              </w:rPr>
              <w:t xml:space="preserve">  района в рамках не прог</w:t>
            </w:r>
            <w:r w:rsidR="00F8665A">
              <w:rPr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 w:rsidRPr="00EC1E42">
              <w:rPr>
                <w:color w:val="000000"/>
                <w:sz w:val="26"/>
                <w:szCs w:val="26"/>
              </w:rPr>
              <w:t>раммных расходов органов местного самоуправления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902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4020</w:t>
            </w:r>
            <w:r w:rsidRPr="00EC1E4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EC1E42" w:rsidTr="00F8665A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902</w:t>
            </w:r>
            <w:r w:rsidRPr="00EC1E42">
              <w:rPr>
                <w:sz w:val="26"/>
                <w:szCs w:val="26"/>
                <w:lang w:val="en-US" w:eastAsia="en-US"/>
              </w:rPr>
              <w:t>00</w:t>
            </w:r>
            <w:r w:rsidRPr="00EC1E42">
              <w:rPr>
                <w:sz w:val="26"/>
                <w:szCs w:val="26"/>
                <w:lang w:eastAsia="en-US"/>
              </w:rPr>
              <w:t>4020</w:t>
            </w:r>
            <w:r w:rsidRPr="00EC1E4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EC1E42" w:rsidTr="001A5127">
        <w:trPr>
          <w:trHeight w:val="2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2" w:rsidRPr="00EC1E42" w:rsidRDefault="00EC1E42" w:rsidP="00EC1E42">
            <w:pPr>
              <w:pStyle w:val="a9"/>
              <w:rPr>
                <w:sz w:val="26"/>
                <w:szCs w:val="26"/>
                <w:lang w:eastAsia="en-US"/>
              </w:rPr>
            </w:pPr>
            <w:r w:rsidRPr="00EC1E42">
              <w:rPr>
                <w:sz w:val="26"/>
                <w:szCs w:val="26"/>
                <w:lang w:eastAsia="en-US"/>
              </w:rPr>
              <w:t>19474,25</w:t>
            </w:r>
          </w:p>
        </w:tc>
      </w:tr>
    </w:tbl>
    <w:p w:rsidR="00604A2C" w:rsidRPr="00F813D8" w:rsidRDefault="00604A2C" w:rsidP="00604A2C">
      <w:pPr>
        <w:rPr>
          <w:sz w:val="16"/>
          <w:szCs w:val="16"/>
        </w:rPr>
      </w:pPr>
    </w:p>
    <w:p w:rsidR="00604A2C" w:rsidRPr="001A5127" w:rsidRDefault="00604A2C" w:rsidP="00604A2C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Глава сельского поселения              </w:t>
      </w:r>
      <w:r w:rsidR="001A5127">
        <w:rPr>
          <w:sz w:val="28"/>
          <w:szCs w:val="20"/>
        </w:rPr>
        <w:t xml:space="preserve">                                                 С.А. Короле</w:t>
      </w:r>
      <w:r w:rsidRPr="001A5127">
        <w:rPr>
          <w:sz w:val="28"/>
          <w:szCs w:val="20"/>
        </w:rPr>
        <w:t xml:space="preserve">в                                                                                 </w:t>
      </w:r>
    </w:p>
    <w:p w:rsidR="00604A2C" w:rsidRPr="001A5127" w:rsidRDefault="00604A2C" w:rsidP="00604A2C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Председатель Совета депутатов </w:t>
      </w:r>
      <w:r w:rsidR="001A5127">
        <w:rPr>
          <w:sz w:val="28"/>
          <w:szCs w:val="20"/>
        </w:rPr>
        <w:t xml:space="preserve">                                                        </w:t>
      </w:r>
      <w:r w:rsidR="001A5127" w:rsidRPr="001A5127">
        <w:rPr>
          <w:sz w:val="28"/>
          <w:szCs w:val="20"/>
        </w:rPr>
        <w:t>О.С.</w:t>
      </w:r>
      <w:r w:rsidR="001A5127">
        <w:rPr>
          <w:sz w:val="28"/>
          <w:szCs w:val="20"/>
        </w:rPr>
        <w:t xml:space="preserve"> </w:t>
      </w:r>
      <w:r w:rsidR="001A5127" w:rsidRPr="001A5127">
        <w:rPr>
          <w:sz w:val="28"/>
          <w:szCs w:val="20"/>
        </w:rPr>
        <w:t>Бреус</w:t>
      </w:r>
    </w:p>
    <w:p w:rsidR="00604A2C" w:rsidRPr="00A3751A" w:rsidRDefault="00604A2C" w:rsidP="00F813D8">
      <w:pPr>
        <w:pStyle w:val="a9"/>
        <w:rPr>
          <w:sz w:val="20"/>
          <w:szCs w:val="20"/>
        </w:rPr>
      </w:pPr>
      <w:r w:rsidRPr="001A5127">
        <w:rPr>
          <w:sz w:val="28"/>
          <w:szCs w:val="20"/>
        </w:rPr>
        <w:lastRenderedPageBreak/>
        <w:t xml:space="preserve">                       </w:t>
      </w:r>
      <w:r w:rsidRPr="00960194">
        <w:rPr>
          <w:sz w:val="20"/>
          <w:szCs w:val="20"/>
        </w:rPr>
        <w:t xml:space="preserve">                                                                                      </w:t>
      </w:r>
      <w:r w:rsidRPr="00A3751A">
        <w:rPr>
          <w:sz w:val="20"/>
          <w:szCs w:val="20"/>
        </w:rPr>
        <w:t xml:space="preserve">                                                                                     </w:t>
      </w:r>
    </w:p>
    <w:p w:rsidR="001A5127" w:rsidRPr="002A0C9C" w:rsidRDefault="001A5127" w:rsidP="001A512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Приложение № 6</w:t>
      </w:r>
    </w:p>
    <w:p w:rsidR="001A5127" w:rsidRPr="002A0C9C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1A5127" w:rsidRPr="002A0C9C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1A5127" w:rsidRDefault="001A5127" w:rsidP="001A5127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Pr="001A5127" w:rsidRDefault="00604A2C" w:rsidP="001A5127">
      <w:pPr>
        <w:jc w:val="center"/>
        <w:rPr>
          <w:b/>
          <w:sz w:val="28"/>
          <w:szCs w:val="28"/>
        </w:rPr>
      </w:pPr>
      <w:proofErr w:type="gramStart"/>
      <w:r w:rsidRPr="001A5127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1A5127">
        <w:rPr>
          <w:b/>
          <w:sz w:val="28"/>
          <w:szCs w:val="28"/>
        </w:rPr>
        <w:t xml:space="preserve"> </w:t>
      </w:r>
      <w:r w:rsidRPr="001A5127">
        <w:rPr>
          <w:b/>
          <w:sz w:val="28"/>
          <w:szCs w:val="28"/>
        </w:rPr>
        <w:t>(группам и подгруппам)</w:t>
      </w:r>
      <w:r w:rsidR="001A5127">
        <w:rPr>
          <w:b/>
          <w:sz w:val="28"/>
          <w:szCs w:val="28"/>
        </w:rPr>
        <w:t xml:space="preserve"> </w:t>
      </w:r>
      <w:r w:rsidRPr="001A5127">
        <w:rPr>
          <w:b/>
          <w:sz w:val="28"/>
          <w:szCs w:val="28"/>
        </w:rPr>
        <w:t>видов расходов бюджета поселения на 2016 год</w:t>
      </w:r>
      <w:proofErr w:type="gramEnd"/>
    </w:p>
    <w:p w:rsidR="00604A2C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1A51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1701"/>
        <w:gridCol w:w="992"/>
        <w:gridCol w:w="1276"/>
      </w:tblGrid>
      <w:tr w:rsidR="001514E8" w:rsidTr="001514E8">
        <w:trPr>
          <w:trHeight w:val="2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1514E8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7763,07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5912,40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5530,60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340,20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8,80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</w:t>
            </w:r>
            <w:r>
              <w:rPr>
                <w:sz w:val="26"/>
                <w:szCs w:val="26"/>
                <w:lang w:eastAsia="en-US"/>
              </w:rPr>
              <w:t>ни-ципальной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целевой программы «Р</w:t>
            </w:r>
            <w:r w:rsidRPr="001514E8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1706,00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0110014420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143,89</w:t>
            </w: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МЦП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8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611,00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7210002010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7210002010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7300000000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7310000000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4488,60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1419,82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1310,12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56,00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32,70</w:t>
            </w:r>
          </w:p>
        </w:tc>
      </w:tr>
      <w:tr w:rsidR="001514E8" w:rsidRPr="00C35402" w:rsidTr="001514E8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прог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1514E8" w:rsidRPr="00C35402" w:rsidTr="001A5127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1514E8" w:rsidRPr="00C35402" w:rsidTr="001A5127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210,30</w:t>
            </w:r>
          </w:p>
        </w:tc>
      </w:tr>
      <w:tr w:rsidR="001514E8" w:rsidRPr="00C35402" w:rsidTr="001A5127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регу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лирование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1514E8" w:rsidRPr="00C35402" w:rsidTr="001A5127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200,30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1514E8" w:rsidRPr="00C35402" w:rsidTr="001A5127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202,66</w:t>
            </w: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1514E8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5118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1514E8" w:rsidRPr="00C35402" w:rsidTr="004A379D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0000000</w:t>
            </w:r>
            <w:r w:rsidRPr="001514E8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675A2E">
        <w:trPr>
          <w:trHeight w:val="10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1514E8">
              <w:rPr>
                <w:color w:val="000000"/>
                <w:sz w:val="26"/>
                <w:szCs w:val="26"/>
              </w:rPr>
              <w:t>самоуправле</w:t>
            </w:r>
            <w:r w:rsidR="00675A2E">
              <w:rPr>
                <w:color w:val="000000"/>
                <w:sz w:val="26"/>
                <w:szCs w:val="26"/>
              </w:rPr>
              <w:t>-</w:t>
            </w:r>
            <w:r w:rsidRPr="001514E8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1514E8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1514E8">
              <w:rPr>
                <w:sz w:val="26"/>
                <w:szCs w:val="26"/>
                <w:lang w:eastAsia="en-US"/>
              </w:rPr>
              <w:t>работни</w:t>
            </w:r>
            <w:r w:rsidR="00675A2E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675A2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муници</w:t>
            </w:r>
            <w:r w:rsidR="00675A2E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  <w:lang w:eastAsia="en-US"/>
              </w:rPr>
              <w:t>731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5</w:t>
            </w:r>
            <w:r w:rsidRPr="001514E8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1514E8" w:rsidRPr="00C35402" w:rsidTr="001A5127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ликви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дации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4070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дорож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2464,600</w:t>
            </w:r>
          </w:p>
        </w:tc>
      </w:tr>
      <w:tr w:rsidR="001514E8" w:rsidRPr="00C35402" w:rsidTr="001A5127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 1971,68</w:t>
            </w:r>
          </w:p>
        </w:tc>
      </w:tr>
      <w:tr w:rsidR="001514E8" w:rsidRPr="00C35402" w:rsidTr="004A379D">
        <w:trPr>
          <w:trHeight w:val="1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Резервные средства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4080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492,92</w:t>
            </w:r>
          </w:p>
        </w:tc>
      </w:tr>
      <w:tr w:rsidR="001514E8" w:rsidRPr="00C35402" w:rsidTr="001A5127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МЦП «Капитальный ремонт и ремонт дворовых территорий мно</w:t>
            </w:r>
            <w:r w:rsidR="00263845">
              <w:rPr>
                <w:sz w:val="26"/>
                <w:szCs w:val="26"/>
              </w:rPr>
              <w:t xml:space="preserve">гоквартирных домов, проездов к </w:t>
            </w:r>
            <w:r w:rsidRPr="001514E8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039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0050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1514E8" w:rsidRPr="00C35402" w:rsidTr="001A5127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 xml:space="preserve">МЦП «Капитальный ремонт и ремонт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дворо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территорий многоквартирных домов, про</w:t>
            </w:r>
            <w:r w:rsidR="00263845">
              <w:rPr>
                <w:sz w:val="26"/>
                <w:szCs w:val="26"/>
              </w:rPr>
              <w:t>-</w:t>
            </w:r>
            <w:proofErr w:type="spellStart"/>
            <w:r w:rsidR="00263845">
              <w:rPr>
                <w:sz w:val="26"/>
                <w:szCs w:val="26"/>
              </w:rPr>
              <w:t>ездов</w:t>
            </w:r>
            <w:proofErr w:type="spellEnd"/>
            <w:r w:rsidR="00263845">
              <w:rPr>
                <w:sz w:val="26"/>
                <w:szCs w:val="26"/>
              </w:rPr>
              <w:t xml:space="preserve"> к </w:t>
            </w:r>
            <w:r w:rsidRPr="001514E8">
              <w:rPr>
                <w:sz w:val="26"/>
                <w:szCs w:val="26"/>
              </w:rPr>
              <w:t xml:space="preserve"> дворовым территориям </w:t>
            </w:r>
            <w:proofErr w:type="spellStart"/>
            <w:r w:rsidRPr="001514E8">
              <w:rPr>
                <w:sz w:val="26"/>
                <w:szCs w:val="26"/>
              </w:rPr>
              <w:t>многоквартир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ных</w:t>
            </w:r>
            <w:proofErr w:type="spellEnd"/>
            <w:r w:rsidRPr="001514E8">
              <w:rPr>
                <w:sz w:val="26"/>
                <w:szCs w:val="26"/>
              </w:rPr>
              <w:t xml:space="preserve">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039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0050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180,000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</w:rPr>
            </w:pPr>
            <w:r w:rsidRPr="001514E8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6010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     21,00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6010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1514E8">
              <w:rPr>
                <w:sz w:val="26"/>
                <w:szCs w:val="26"/>
              </w:rPr>
              <w:t>жи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lastRenderedPageBreak/>
              <w:t>лищного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810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810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179,50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1514E8">
              <w:rPr>
                <w:sz w:val="26"/>
                <w:szCs w:val="26"/>
              </w:rPr>
              <w:t>ком</w:t>
            </w:r>
            <w:r w:rsidR="00263845">
              <w:rPr>
                <w:sz w:val="26"/>
                <w:szCs w:val="26"/>
              </w:rPr>
              <w:t>-</w:t>
            </w:r>
            <w:proofErr w:type="spellStart"/>
            <w:r w:rsidRPr="001514E8">
              <w:rPr>
                <w:sz w:val="26"/>
                <w:szCs w:val="26"/>
              </w:rPr>
              <w:t>мунального</w:t>
            </w:r>
            <w:proofErr w:type="spellEnd"/>
            <w:proofErr w:type="gramEnd"/>
            <w:r w:rsidRPr="001514E8">
              <w:rPr>
                <w:sz w:val="26"/>
                <w:szCs w:val="26"/>
              </w:rPr>
              <w:t xml:space="preserve"> хозяйства в рамках не </w:t>
            </w:r>
            <w:proofErr w:type="spellStart"/>
            <w:r w:rsidRPr="001514E8">
              <w:rPr>
                <w:sz w:val="26"/>
                <w:szCs w:val="26"/>
              </w:rPr>
              <w:t>програм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мных</w:t>
            </w:r>
            <w:proofErr w:type="spellEnd"/>
            <w:r w:rsidRPr="001514E8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1514E8">
              <w:rPr>
                <w:sz w:val="26"/>
                <w:szCs w:val="26"/>
              </w:rPr>
              <w:t>самоуправле</w:t>
            </w:r>
            <w:r w:rsidR="00263845">
              <w:rPr>
                <w:sz w:val="26"/>
                <w:szCs w:val="26"/>
              </w:rPr>
              <w:t>-</w:t>
            </w:r>
            <w:r w:rsidRPr="001514E8">
              <w:rPr>
                <w:sz w:val="26"/>
                <w:szCs w:val="26"/>
              </w:rPr>
              <w:t>ния</w:t>
            </w:r>
            <w:proofErr w:type="spellEnd"/>
            <w:r w:rsidRPr="001514E8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820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0202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1514E8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820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0202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375,00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0310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0310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0410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0410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5,00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0510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830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0510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1514E8">
              <w:rPr>
                <w:sz w:val="26"/>
                <w:szCs w:val="26"/>
                <w:lang w:eastAsia="en-US"/>
              </w:rPr>
              <w:t>прог</w:t>
            </w:r>
            <w:r w:rsidR="00263845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1514E8">
              <w:rPr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1514E8">
              <w:rPr>
                <w:sz w:val="26"/>
                <w:szCs w:val="26"/>
                <w:lang w:eastAsia="en-US"/>
              </w:rPr>
              <w:t>самоуп</w:t>
            </w:r>
            <w:r w:rsidR="00263845">
              <w:rPr>
                <w:sz w:val="26"/>
                <w:szCs w:val="26"/>
                <w:lang w:eastAsia="en-US"/>
              </w:rPr>
              <w:t>-</w:t>
            </w:r>
            <w:r w:rsidRPr="001514E8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1514E8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0110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1514E8" w:rsidRPr="00C35402" w:rsidTr="001A5127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0110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106,00</w:t>
            </w:r>
          </w:p>
        </w:tc>
      </w:tr>
      <w:tr w:rsidR="001514E8" w:rsidRPr="00C35402" w:rsidTr="001A5127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901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2211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514E8" w:rsidRPr="00C35402" w:rsidTr="001A5127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14E8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gramStart"/>
            <w:r w:rsidRPr="001514E8">
              <w:rPr>
                <w:color w:val="000000"/>
                <w:sz w:val="26"/>
                <w:szCs w:val="26"/>
              </w:rPr>
              <w:t>пре</w:t>
            </w:r>
            <w:r w:rsidR="00263845">
              <w:rPr>
                <w:color w:val="000000"/>
                <w:sz w:val="26"/>
                <w:szCs w:val="26"/>
              </w:rPr>
              <w:t>-</w:t>
            </w:r>
            <w:r w:rsidRPr="001514E8">
              <w:rPr>
                <w:color w:val="000000"/>
                <w:sz w:val="26"/>
                <w:szCs w:val="26"/>
              </w:rPr>
              <w:t>доставлению</w:t>
            </w:r>
            <w:proofErr w:type="gramEnd"/>
            <w:r w:rsidRPr="001514E8">
              <w:rPr>
                <w:color w:val="000000"/>
                <w:sz w:val="26"/>
                <w:szCs w:val="26"/>
              </w:rPr>
              <w:t xml:space="preserve"> иных межбюджетных трансфер</w:t>
            </w:r>
            <w:r w:rsidR="00263845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1514E8">
              <w:rPr>
                <w:color w:val="000000"/>
                <w:sz w:val="26"/>
                <w:szCs w:val="26"/>
              </w:rPr>
              <w:t>тов</w:t>
            </w:r>
            <w:proofErr w:type="spellEnd"/>
            <w:r w:rsidRPr="001514E8">
              <w:rPr>
                <w:color w:val="000000"/>
                <w:sz w:val="26"/>
                <w:szCs w:val="26"/>
              </w:rPr>
              <w:t xml:space="preserve">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4020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1514E8" w:rsidRPr="00C35402" w:rsidTr="004A379D">
        <w:trPr>
          <w:trHeight w:val="2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902</w:t>
            </w:r>
            <w:r w:rsidRPr="001514E8">
              <w:rPr>
                <w:sz w:val="26"/>
                <w:szCs w:val="26"/>
                <w:lang w:val="en-US" w:eastAsia="en-US"/>
              </w:rPr>
              <w:t>00</w:t>
            </w:r>
            <w:r w:rsidRPr="001514E8">
              <w:rPr>
                <w:sz w:val="26"/>
                <w:szCs w:val="26"/>
                <w:lang w:eastAsia="en-US"/>
              </w:rPr>
              <w:t>4020</w:t>
            </w:r>
            <w:r w:rsidRPr="001514E8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202,30</w:t>
            </w:r>
          </w:p>
        </w:tc>
      </w:tr>
      <w:tr w:rsidR="001514E8" w:rsidRPr="00C35402" w:rsidTr="001A51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8" w:rsidRPr="001514E8" w:rsidRDefault="001514E8" w:rsidP="001514E8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E8" w:rsidRPr="001514E8" w:rsidRDefault="001514E8" w:rsidP="0026384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514E8">
              <w:rPr>
                <w:sz w:val="26"/>
                <w:szCs w:val="26"/>
                <w:lang w:eastAsia="en-US"/>
              </w:rPr>
              <w:t>19474,25</w:t>
            </w:r>
          </w:p>
        </w:tc>
      </w:tr>
    </w:tbl>
    <w:p w:rsidR="00604A2C" w:rsidRPr="00263845" w:rsidRDefault="00604A2C" w:rsidP="00604A2C">
      <w:pPr>
        <w:rPr>
          <w:sz w:val="16"/>
          <w:szCs w:val="16"/>
        </w:rPr>
      </w:pPr>
    </w:p>
    <w:p w:rsidR="001A5127" w:rsidRPr="001A5127" w:rsidRDefault="001A5127" w:rsidP="001A5127">
      <w:pPr>
        <w:pStyle w:val="a9"/>
        <w:rPr>
          <w:sz w:val="28"/>
          <w:szCs w:val="20"/>
        </w:rPr>
      </w:pPr>
      <w:r w:rsidRPr="001A5127">
        <w:rPr>
          <w:sz w:val="28"/>
          <w:szCs w:val="20"/>
        </w:rPr>
        <w:t xml:space="preserve">Глава сельского поселения              </w:t>
      </w:r>
      <w:r>
        <w:rPr>
          <w:sz w:val="28"/>
          <w:szCs w:val="20"/>
        </w:rPr>
        <w:t xml:space="preserve">                                                 С.А. Короле</w:t>
      </w:r>
      <w:r w:rsidRPr="001A5127">
        <w:rPr>
          <w:sz w:val="28"/>
          <w:szCs w:val="20"/>
        </w:rPr>
        <w:t xml:space="preserve">в                                                                                   </w:t>
      </w:r>
    </w:p>
    <w:p w:rsidR="00604A2C" w:rsidRDefault="001A5127" w:rsidP="004A379D">
      <w:pPr>
        <w:pStyle w:val="a9"/>
      </w:pPr>
      <w:r w:rsidRPr="001A5127">
        <w:rPr>
          <w:sz w:val="28"/>
          <w:szCs w:val="20"/>
        </w:rPr>
        <w:t xml:space="preserve">Председатель Совета депутатов </w:t>
      </w:r>
      <w:r>
        <w:rPr>
          <w:sz w:val="28"/>
          <w:szCs w:val="20"/>
        </w:rPr>
        <w:t xml:space="preserve">                                                        </w:t>
      </w:r>
      <w:r w:rsidRPr="001A5127">
        <w:rPr>
          <w:sz w:val="28"/>
          <w:szCs w:val="20"/>
        </w:rPr>
        <w:t>О.С.</w:t>
      </w:r>
      <w:r>
        <w:rPr>
          <w:sz w:val="28"/>
          <w:szCs w:val="20"/>
        </w:rPr>
        <w:t xml:space="preserve"> </w:t>
      </w:r>
      <w:r w:rsidRPr="001A5127">
        <w:rPr>
          <w:sz w:val="28"/>
          <w:szCs w:val="20"/>
        </w:rPr>
        <w:t>Бреус</w:t>
      </w:r>
    </w:p>
    <w:p w:rsidR="00604A2C" w:rsidRDefault="00604A2C" w:rsidP="00604A2C">
      <w:pPr>
        <w:jc w:val="right"/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4A379D" w:rsidRPr="002A0C9C" w:rsidRDefault="004A379D" w:rsidP="004A379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Приложение № 7</w:t>
      </w:r>
    </w:p>
    <w:p w:rsidR="004A379D" w:rsidRPr="002A0C9C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к решению Совета депутатов</w:t>
      </w:r>
    </w:p>
    <w:p w:rsidR="004A379D" w:rsidRPr="002A0C9C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сельского поселения</w:t>
      </w:r>
    </w:p>
    <w:p w:rsidR="004A379D" w:rsidRDefault="004A379D" w:rsidP="004A379D">
      <w:pPr>
        <w:spacing w:line="240" w:lineRule="exact"/>
        <w:ind w:left="5220"/>
        <w:rPr>
          <w:sz w:val="26"/>
          <w:szCs w:val="26"/>
        </w:rPr>
      </w:pPr>
      <w:r w:rsidRPr="002A0C9C">
        <w:rPr>
          <w:sz w:val="26"/>
          <w:szCs w:val="26"/>
        </w:rPr>
        <w:t>от 10.12.2015 № 39</w:t>
      </w: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Default="00604A2C" w:rsidP="00604A2C">
      <w:pPr>
        <w:pStyle w:val="a9"/>
        <w:jc w:val="right"/>
        <w:rPr>
          <w:sz w:val="20"/>
          <w:szCs w:val="20"/>
        </w:rPr>
      </w:pPr>
    </w:p>
    <w:p w:rsidR="004A379D" w:rsidRDefault="004A379D" w:rsidP="00604A2C">
      <w:pPr>
        <w:pStyle w:val="a9"/>
        <w:jc w:val="right"/>
        <w:rPr>
          <w:sz w:val="20"/>
          <w:szCs w:val="20"/>
        </w:rPr>
      </w:pPr>
    </w:p>
    <w:p w:rsidR="004A379D" w:rsidRDefault="004A379D" w:rsidP="00604A2C">
      <w:pPr>
        <w:pStyle w:val="a9"/>
        <w:jc w:val="right"/>
        <w:rPr>
          <w:sz w:val="20"/>
          <w:szCs w:val="20"/>
        </w:rPr>
      </w:pPr>
    </w:p>
    <w:p w:rsidR="004A379D" w:rsidRPr="001D3903" w:rsidRDefault="004A379D" w:rsidP="00604A2C">
      <w:pPr>
        <w:pStyle w:val="a9"/>
        <w:jc w:val="right"/>
        <w:rPr>
          <w:sz w:val="20"/>
          <w:szCs w:val="20"/>
        </w:rPr>
      </w:pPr>
    </w:p>
    <w:p w:rsidR="00604A2C" w:rsidRPr="004A379D" w:rsidRDefault="00604A2C" w:rsidP="00604A2C">
      <w:pPr>
        <w:pStyle w:val="a9"/>
        <w:jc w:val="center"/>
        <w:rPr>
          <w:sz w:val="28"/>
          <w:szCs w:val="28"/>
        </w:rPr>
      </w:pPr>
      <w:r w:rsidRPr="004A379D">
        <w:rPr>
          <w:sz w:val="28"/>
          <w:szCs w:val="28"/>
        </w:rPr>
        <w:t>Смета доходов и расходов муниципального дорожного фонда</w:t>
      </w:r>
    </w:p>
    <w:p w:rsidR="00604A2C" w:rsidRDefault="00604A2C" w:rsidP="00604A2C">
      <w:pPr>
        <w:pStyle w:val="a9"/>
        <w:jc w:val="center"/>
        <w:rPr>
          <w:sz w:val="28"/>
          <w:szCs w:val="28"/>
        </w:rPr>
      </w:pPr>
      <w:r w:rsidRPr="004A379D">
        <w:rPr>
          <w:sz w:val="28"/>
          <w:szCs w:val="28"/>
        </w:rPr>
        <w:t>Лермонтовского сельского поселения на  2016</w:t>
      </w:r>
      <w:r w:rsidR="004A379D">
        <w:rPr>
          <w:sz w:val="28"/>
          <w:szCs w:val="28"/>
        </w:rPr>
        <w:t xml:space="preserve">   год</w:t>
      </w:r>
    </w:p>
    <w:p w:rsidR="004A379D" w:rsidRPr="004A379D" w:rsidRDefault="004A379D" w:rsidP="00604A2C">
      <w:pPr>
        <w:pStyle w:val="a9"/>
        <w:jc w:val="center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7006"/>
        <w:gridCol w:w="1636"/>
      </w:tblGrid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№</w:t>
            </w:r>
            <w:proofErr w:type="gramStart"/>
            <w:r w:rsidRPr="004A379D">
              <w:rPr>
                <w:sz w:val="26"/>
                <w:szCs w:val="26"/>
              </w:rPr>
              <w:t>п</w:t>
            </w:r>
            <w:proofErr w:type="gramEnd"/>
            <w:r w:rsidRPr="004A379D">
              <w:rPr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Сумма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jc w:val="center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3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от</w:t>
            </w:r>
            <w:proofErr w:type="gramStart"/>
            <w:r w:rsidRPr="004A379D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Транспортного налога;50% от поступлений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645,5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1819,1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-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492,9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1971,7</w:t>
            </w:r>
          </w:p>
        </w:tc>
      </w:tr>
      <w:tr w:rsidR="00604A2C" w:rsidRPr="001D3903" w:rsidTr="00075D66">
        <w:tc>
          <w:tcPr>
            <w:tcW w:w="675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Итого:</w:t>
            </w:r>
          </w:p>
        </w:tc>
        <w:tc>
          <w:tcPr>
            <w:tcW w:w="1666" w:type="dxa"/>
          </w:tcPr>
          <w:p w:rsidR="00604A2C" w:rsidRPr="004A379D" w:rsidRDefault="00604A2C" w:rsidP="00075D66">
            <w:pPr>
              <w:pStyle w:val="a9"/>
              <w:rPr>
                <w:sz w:val="26"/>
                <w:szCs w:val="26"/>
              </w:rPr>
            </w:pPr>
            <w:r w:rsidRPr="004A379D">
              <w:rPr>
                <w:sz w:val="26"/>
                <w:szCs w:val="26"/>
              </w:rPr>
              <w:t>2464,6</w:t>
            </w:r>
          </w:p>
        </w:tc>
      </w:tr>
    </w:tbl>
    <w:p w:rsidR="00604A2C" w:rsidRDefault="00604A2C" w:rsidP="00604A2C">
      <w:pPr>
        <w:pStyle w:val="a9"/>
        <w:rPr>
          <w:sz w:val="20"/>
          <w:szCs w:val="20"/>
        </w:rPr>
      </w:pPr>
    </w:p>
    <w:p w:rsidR="004A379D" w:rsidRDefault="004A379D" w:rsidP="00604A2C">
      <w:pPr>
        <w:pStyle w:val="a9"/>
        <w:rPr>
          <w:sz w:val="20"/>
          <w:szCs w:val="20"/>
        </w:rPr>
      </w:pPr>
    </w:p>
    <w:p w:rsidR="004A379D" w:rsidRDefault="004A379D" w:rsidP="00604A2C">
      <w:pPr>
        <w:pStyle w:val="a9"/>
        <w:rPr>
          <w:sz w:val="20"/>
          <w:szCs w:val="20"/>
        </w:rPr>
      </w:pPr>
    </w:p>
    <w:p w:rsidR="004A379D" w:rsidRPr="001D3903" w:rsidRDefault="004A379D" w:rsidP="00604A2C">
      <w:pPr>
        <w:pStyle w:val="a9"/>
        <w:rPr>
          <w:sz w:val="20"/>
          <w:szCs w:val="20"/>
        </w:rPr>
      </w:pPr>
    </w:p>
    <w:p w:rsidR="00604A2C" w:rsidRPr="004A379D" w:rsidRDefault="00604A2C" w:rsidP="00604A2C">
      <w:pPr>
        <w:rPr>
          <w:sz w:val="28"/>
          <w:szCs w:val="28"/>
        </w:rPr>
      </w:pPr>
      <w:r w:rsidRPr="004A379D">
        <w:rPr>
          <w:sz w:val="28"/>
          <w:szCs w:val="28"/>
        </w:rPr>
        <w:t xml:space="preserve">Глава  сельского поселения                                     </w:t>
      </w:r>
      <w:r w:rsidR="004A379D">
        <w:rPr>
          <w:sz w:val="28"/>
          <w:szCs w:val="28"/>
        </w:rPr>
        <w:t xml:space="preserve">                        С.А. Короле</w:t>
      </w:r>
      <w:r w:rsidRPr="004A379D">
        <w:rPr>
          <w:sz w:val="28"/>
          <w:szCs w:val="28"/>
        </w:rPr>
        <w:t>в</w:t>
      </w:r>
    </w:p>
    <w:p w:rsidR="00604A2C" w:rsidRPr="004A379D" w:rsidRDefault="00604A2C" w:rsidP="00604A2C">
      <w:pPr>
        <w:pStyle w:val="a9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Default="00604A2C" w:rsidP="00604A2C">
      <w:pPr>
        <w:pStyle w:val="a9"/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</w:t>
      </w: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4A379D" w:rsidRDefault="004A379D" w:rsidP="00604A2C">
      <w:pPr>
        <w:ind w:firstLine="851"/>
        <w:jc w:val="both"/>
      </w:pPr>
    </w:p>
    <w:p w:rsidR="004A379D" w:rsidRDefault="004A379D" w:rsidP="00604A2C">
      <w:pPr>
        <w:ind w:firstLine="851"/>
        <w:jc w:val="both"/>
      </w:pPr>
    </w:p>
    <w:p w:rsidR="00604A2C" w:rsidRDefault="00604A2C" w:rsidP="00604A2C">
      <w:pPr>
        <w:jc w:val="both"/>
      </w:pPr>
    </w:p>
    <w:p w:rsidR="00604A2C" w:rsidRP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Пояснительная записка к проекту решения «О бюджете Лермонтовского сельского поселения на 2016 год»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4A379D" w:rsidP="004A379D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4A2C" w:rsidRPr="004A379D">
        <w:rPr>
          <w:sz w:val="26"/>
          <w:szCs w:val="26"/>
        </w:rPr>
        <w:t xml:space="preserve">Проект решения «О бюджете Лермонтовского сельского поселения на 2016 год» составлен на основании решения Совета депутатов от 28.10.2013г. №19, «Положение о бюджетном процессе в Лермонтовском сельском поселении», методики планирования бюджетных </w:t>
      </w:r>
      <w:r w:rsidRPr="004A379D">
        <w:rPr>
          <w:sz w:val="26"/>
          <w:szCs w:val="26"/>
        </w:rPr>
        <w:t>ассигнований</w:t>
      </w:r>
      <w:r w:rsidR="00604A2C" w:rsidRPr="004A379D">
        <w:rPr>
          <w:sz w:val="26"/>
          <w:szCs w:val="26"/>
        </w:rPr>
        <w:t xml:space="preserve"> на 2016 год, Налогового кодекса, Бюджетного кодекса, Федерального закона от 06.10.2003г. №131-ФЗ.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Основные направления бюджетной</w:t>
      </w:r>
      <w:r w:rsidR="00172996" w:rsidRPr="004A379D">
        <w:rPr>
          <w:b/>
          <w:sz w:val="26"/>
          <w:szCs w:val="26"/>
        </w:rPr>
        <w:t xml:space="preserve"> политики</w:t>
      </w:r>
      <w:r w:rsidRPr="004A379D">
        <w:rPr>
          <w:b/>
          <w:sz w:val="26"/>
          <w:szCs w:val="26"/>
        </w:rPr>
        <w:t xml:space="preserve"> и </w:t>
      </w:r>
    </w:p>
    <w:p w:rsidR="00604A2C" w:rsidRPr="004A379D" w:rsidRDefault="00172996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 xml:space="preserve">основные направления </w:t>
      </w:r>
      <w:r w:rsidR="00604A2C" w:rsidRPr="004A379D">
        <w:rPr>
          <w:b/>
          <w:sz w:val="26"/>
          <w:szCs w:val="26"/>
        </w:rPr>
        <w:t>налоговой политики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Основные направления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</w:t>
      </w:r>
      <w:r w:rsidR="00172996" w:rsidRPr="004A379D">
        <w:rPr>
          <w:sz w:val="26"/>
          <w:szCs w:val="26"/>
        </w:rPr>
        <w:t xml:space="preserve">основные направления </w:t>
      </w:r>
      <w:r w:rsidRPr="004A379D">
        <w:rPr>
          <w:sz w:val="26"/>
          <w:szCs w:val="26"/>
        </w:rPr>
        <w:t>налоговой политики на 2016  год сформированы  на основе прогноза социально – экономического развития поселения на 2016 год.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При подготовке проекта бюджета и формирования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налоговой  политики на 2016 год администрация исходит из необходимости решения следующих задач: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proofErr w:type="gramStart"/>
      <w:r w:rsidRPr="004A379D">
        <w:rPr>
          <w:sz w:val="26"/>
          <w:szCs w:val="26"/>
        </w:rPr>
        <w:t>Обеспечение долгосрочной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Оптимизация структуры расходов бюджета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Развитие программно целевых методов управления.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прозрачности бюджета и бюджетного процесса.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качества управления муниципальными финансами.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Повышение качества муниципального контроля</w:t>
      </w:r>
    </w:p>
    <w:p w:rsidR="00604A2C" w:rsidRPr="004A379D" w:rsidRDefault="00604A2C" w:rsidP="004A379D">
      <w:pPr>
        <w:pStyle w:val="a9"/>
        <w:jc w:val="both"/>
        <w:rPr>
          <w:sz w:val="16"/>
          <w:szCs w:val="16"/>
        </w:rPr>
      </w:pPr>
      <w:r w:rsidRPr="004A379D">
        <w:rPr>
          <w:sz w:val="26"/>
          <w:szCs w:val="26"/>
        </w:rPr>
        <w:t xml:space="preserve">      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1. В 2016 году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Межбюджетные отношения  формируются в соответствии с требованиями Бюджетного кодекса Российской Федерации, Федерального закона от 06.10.2003 №131-ФЗ</w:t>
      </w:r>
      <w:r w:rsidR="004A379D">
        <w:rPr>
          <w:sz w:val="26"/>
          <w:szCs w:val="26"/>
        </w:rPr>
        <w:t xml:space="preserve"> «</w:t>
      </w:r>
      <w:r w:rsidRPr="004A379D">
        <w:rPr>
          <w:sz w:val="26"/>
          <w:szCs w:val="26"/>
        </w:rPr>
        <w:t xml:space="preserve">Об общих принципах организации местного самоуправления в </w:t>
      </w:r>
      <w:r w:rsidRPr="004A379D">
        <w:rPr>
          <w:sz w:val="26"/>
          <w:szCs w:val="26"/>
        </w:rPr>
        <w:lastRenderedPageBreak/>
        <w:t>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604A2C" w:rsidRPr="004A379D" w:rsidRDefault="00604A2C" w:rsidP="004A379D">
      <w:pPr>
        <w:pStyle w:val="a9"/>
        <w:rPr>
          <w:sz w:val="16"/>
          <w:szCs w:val="16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ДОХОДЫ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Формирование доходов бюджета поселения на 2016 год  осуществлялось на основе прогноза социально </w:t>
      </w:r>
      <w:proofErr w:type="gramStart"/>
      <w:r w:rsidRPr="004A379D">
        <w:rPr>
          <w:sz w:val="26"/>
          <w:szCs w:val="26"/>
        </w:rPr>
        <w:t>–э</w:t>
      </w:r>
      <w:proofErr w:type="gramEnd"/>
      <w:r w:rsidRPr="004A379D">
        <w:rPr>
          <w:sz w:val="26"/>
          <w:szCs w:val="26"/>
        </w:rPr>
        <w:t>кономического развития на 2016 год, основных направлений бюджетной</w:t>
      </w:r>
      <w:r w:rsidR="00172996" w:rsidRPr="004A379D">
        <w:rPr>
          <w:sz w:val="26"/>
          <w:szCs w:val="26"/>
        </w:rPr>
        <w:t xml:space="preserve"> политики</w:t>
      </w:r>
      <w:r w:rsidRPr="004A379D">
        <w:rPr>
          <w:sz w:val="26"/>
          <w:szCs w:val="26"/>
        </w:rPr>
        <w:t xml:space="preserve"> и налоговой политики, оценки поступлений доходов в бюджет в 2014 году и первом полугодии 2015 года.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4A379D">
        <w:rPr>
          <w:sz w:val="26"/>
          <w:szCs w:val="26"/>
        </w:rPr>
        <w:t>базы в разрезе источников формирования доходов бюджета</w:t>
      </w:r>
      <w:proofErr w:type="gramEnd"/>
      <w:r w:rsidRPr="004A379D">
        <w:rPr>
          <w:sz w:val="26"/>
          <w:szCs w:val="26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На 2016 год нормативы отчислений установлены в следующих размерах: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транспортному налогу -50%;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налогу на доходы физических лиц -10%;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земельному налогу, зачисляемому на счета поселения – 100%;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 по налогу на имущество физических лиц – 100%,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 xml:space="preserve">Расчеты доходов на 2016 год по группам, </w:t>
      </w:r>
    </w:p>
    <w:p w:rsidR="00604A2C" w:rsidRPr="004A379D" w:rsidRDefault="00604A2C" w:rsidP="004A379D">
      <w:pPr>
        <w:pStyle w:val="a9"/>
        <w:jc w:val="center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подгруппам классификации доходов.</w:t>
      </w:r>
    </w:p>
    <w:p w:rsidR="00604A2C" w:rsidRPr="004A379D" w:rsidRDefault="00604A2C" w:rsidP="004A379D">
      <w:pPr>
        <w:pStyle w:val="a9"/>
        <w:rPr>
          <w:b/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Налог на доходы физических лиц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2015 год рассчитано 3 методами: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-фактических поступлений,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методом индексации, исходя из оценочных показателей к 2014 году.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Ожидаемое поступление налога на доходы физических лиц на 2016 г в расчет принята сумма в размере 941,2 тыс. рублей.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10"/>
          <w:szCs w:val="10"/>
        </w:rPr>
      </w:pPr>
      <w:r w:rsidRPr="004A379D">
        <w:rPr>
          <w:b/>
          <w:sz w:val="26"/>
          <w:szCs w:val="26"/>
        </w:rPr>
        <w:t>Налоги на совокупный доход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Расчет поступлений налога по упрощенной системе налогообложения рассчитан 3 методами: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исходя из фактических поступлений,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- по удельному весу в поступлениях прошлого года,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За ожидаемое поступление налога на 2016 год  принята сумма 164,6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Налог на иму</w:t>
      </w:r>
      <w:r w:rsidR="004A379D" w:rsidRPr="004A379D">
        <w:rPr>
          <w:b/>
          <w:sz w:val="26"/>
          <w:szCs w:val="26"/>
        </w:rPr>
        <w:t>щество физических лиц</w:t>
      </w:r>
      <w:r w:rsidRPr="004A379D">
        <w:rPr>
          <w:b/>
          <w:sz w:val="26"/>
          <w:szCs w:val="26"/>
        </w:rPr>
        <w:t xml:space="preserve">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В бюджет поселения поступает 100% налога на имущество физических лиц.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Налог на имущество рассчитан 3 методами</w:t>
      </w:r>
      <w:proofErr w:type="gramStart"/>
      <w:r w:rsidRPr="004A379D">
        <w:rPr>
          <w:sz w:val="26"/>
          <w:szCs w:val="26"/>
        </w:rPr>
        <w:t xml:space="preserve"> :</w:t>
      </w:r>
      <w:proofErr w:type="gram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lastRenderedPageBreak/>
        <w:t>- исходя из фактического поступления,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по удельному весу в поступлениях прошлого года,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налога на 2016 год определен в размере  – 200,8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Транспортный налог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Расчет ожидаемого поступления транспортного налога рассчитан 3 способами: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путем удельного веса в поступлениях прошлого года,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исходя из фактического поступления налога,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- путем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исполнение поступлений по транспортном</w:t>
      </w:r>
      <w:r w:rsidR="004A379D">
        <w:rPr>
          <w:sz w:val="26"/>
          <w:szCs w:val="26"/>
        </w:rPr>
        <w:t>у налогу на 2015 год рассчитано</w:t>
      </w:r>
      <w:r w:rsidRPr="004A379D">
        <w:rPr>
          <w:sz w:val="26"/>
          <w:szCs w:val="26"/>
        </w:rPr>
        <w:t>, исходя из оценочных показателей поступления налога за 2014 год в 2015 году  по плановым показателям в размере 1291,0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</w:t>
      </w: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Земельный налог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        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b/>
          <w:sz w:val="26"/>
          <w:szCs w:val="26"/>
        </w:rPr>
        <w:t>АРЕНДНАЯ ПЛАТА ЗА ЗЕМЛЮ</w:t>
      </w:r>
      <w:r w:rsidRPr="004A379D">
        <w:rPr>
          <w:sz w:val="26"/>
          <w:szCs w:val="26"/>
        </w:rPr>
        <w:t xml:space="preserve"> до ее разграничения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</w:t>
      </w:r>
      <w:proofErr w:type="gramStart"/>
      <w:r w:rsidRPr="004A379D">
        <w:rPr>
          <w:sz w:val="26"/>
          <w:szCs w:val="26"/>
        </w:rPr>
        <w:t>Рассчитана</w:t>
      </w:r>
      <w:proofErr w:type="gramEnd"/>
      <w:r w:rsidRPr="004A379D">
        <w:rPr>
          <w:sz w:val="26"/>
          <w:szCs w:val="26"/>
        </w:rPr>
        <w:t xml:space="preserve"> земельным комитетом администрации Бикинского муниципального района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 2016 год -398,6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jc w:val="center"/>
        <w:rPr>
          <w:sz w:val="26"/>
          <w:szCs w:val="26"/>
        </w:rPr>
      </w:pPr>
      <w:r w:rsidRPr="004A379D">
        <w:rPr>
          <w:sz w:val="26"/>
          <w:szCs w:val="26"/>
        </w:rPr>
        <w:t>ПРОЧИЕ ДОХОДЫ ОТ ИСПОЛЬЗОВАНИЯ ИМУЩЕСТВА (НАЙМ ЖИЛЬЯ)</w:t>
      </w:r>
    </w:p>
    <w:p w:rsidR="00604A2C" w:rsidRPr="004A379D" w:rsidRDefault="00604A2C" w:rsidP="004A379D">
      <w:pPr>
        <w:pStyle w:val="a9"/>
        <w:jc w:val="center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Поступило средств за 2014 год =309,8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Поступило за 6 месяцев 2014 года – 89,3 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В связи с передачей жилищного фонда Восточного городка от Министерства обороны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6 месяцев 2015 года – 345,2 тыс. руб.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Ожидаемое поступление </w:t>
      </w:r>
      <w:proofErr w:type="gramStart"/>
      <w:r w:rsidRPr="004A379D">
        <w:rPr>
          <w:sz w:val="26"/>
          <w:szCs w:val="26"/>
        </w:rPr>
        <w:t>исходя из фактического поступления (собираемость платежей составляет</w:t>
      </w:r>
      <w:proofErr w:type="gramEnd"/>
      <w:r w:rsidRPr="004A379D">
        <w:rPr>
          <w:sz w:val="26"/>
          <w:szCs w:val="26"/>
        </w:rPr>
        <w:t xml:space="preserve"> 65%)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345,2 /6*12=690,4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proofErr w:type="gramStart"/>
      <w:r w:rsidRPr="004A379D">
        <w:rPr>
          <w:sz w:val="26"/>
          <w:szCs w:val="26"/>
        </w:rPr>
        <w:t>Ожидаемое поступление на 2015 год учитывая</w:t>
      </w:r>
      <w:proofErr w:type="gramEnd"/>
      <w:r w:rsidRPr="004A379D">
        <w:rPr>
          <w:sz w:val="26"/>
          <w:szCs w:val="26"/>
        </w:rPr>
        <w:t xml:space="preserve"> собираемость платежей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690,4 </w:t>
      </w:r>
      <w:proofErr w:type="spellStart"/>
      <w:r w:rsidRPr="004A379D">
        <w:rPr>
          <w:sz w:val="26"/>
          <w:szCs w:val="26"/>
        </w:rPr>
        <w:t>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</w:t>
      </w:r>
      <w:proofErr w:type="spellEnd"/>
      <w:r w:rsidRPr="004A379D">
        <w:rPr>
          <w:sz w:val="26"/>
          <w:szCs w:val="26"/>
        </w:rPr>
        <w:t xml:space="preserve">*65%=448,8 </w:t>
      </w:r>
      <w:proofErr w:type="spellStart"/>
      <w:r w:rsidRPr="004A379D">
        <w:rPr>
          <w:sz w:val="26"/>
          <w:szCs w:val="26"/>
        </w:rPr>
        <w:t>тыс.руб</w:t>
      </w:r>
      <w:proofErr w:type="spellEnd"/>
      <w:r w:rsidRP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средств на 2015 год исходя из фактического поступления средств с увеличением на индексы дефляторы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Прогноз поступлений на 2016-2018 годы рассчитаны методом индексации.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Прогноз на 2016 год – 448,8 тыс. руб.*109%= 489,2 тыс. руб.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Арендная плата за использование имущества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Передача в аренду техники для выполнения работ по благоустройству села.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Поступление средств рассчитано исходя из фактического полугодового поступления, методом индексации.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2014 год – 143,6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Поступило за 6 месяцев 2015 года – 69,6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Ожидаемое поступление арендных платежей за имущество на 2015 год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69,6/6*12=139,0 тыс. </w:t>
      </w:r>
      <w:proofErr w:type="spellStart"/>
      <w:r w:rsidRPr="004A379D">
        <w:rPr>
          <w:sz w:val="26"/>
          <w:szCs w:val="26"/>
        </w:rPr>
        <w:t>руб</w:t>
      </w:r>
      <w:proofErr w:type="spell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lastRenderedPageBreak/>
        <w:t>Прогноз поступления на 2016 год=139,0 * 109%= 151,5 тыс. руб.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Расчеты по поступлениям неналоговых платежей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  <w:r w:rsidRPr="004A379D">
        <w:rPr>
          <w:sz w:val="26"/>
          <w:szCs w:val="26"/>
        </w:rPr>
        <w:t xml:space="preserve">     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Доход</w:t>
      </w:r>
      <w:r w:rsidR="004A379D">
        <w:rPr>
          <w:sz w:val="26"/>
          <w:szCs w:val="26"/>
        </w:rPr>
        <w:t>ы от предпринимательской и иной</w:t>
      </w:r>
      <w:r w:rsidRPr="004A379D">
        <w:rPr>
          <w:sz w:val="26"/>
          <w:szCs w:val="26"/>
        </w:rPr>
        <w:t>, приносящей доход деятельности.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исходя из фактического поступления за 6 месяцев 2015 года = 74/6*12=147,0 тыс. рублей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Ожидаемое поступление  доходов рассчитано исходя из  фактического поступления за 2014 год с увеличением на индексы дефляторы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Поступило за 2014 год -128,0 тыс. руб</w:t>
      </w:r>
      <w:r w:rsid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Ожидаемое поступление на 2015 год – 128,0*112,8%= 144,4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За ожидаемое поступление принимается сумма в размере 144,4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Прогноз на 2016 год – 144,4 тыс. руб.*109%=157,4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rPr>
          <w:sz w:val="10"/>
          <w:szCs w:val="10"/>
        </w:rPr>
      </w:pPr>
    </w:p>
    <w:p w:rsidR="00604A2C" w:rsidRPr="004A379D" w:rsidRDefault="004A379D" w:rsidP="004A379D">
      <w:pPr>
        <w:pStyle w:val="a9"/>
        <w:rPr>
          <w:b/>
          <w:sz w:val="26"/>
          <w:szCs w:val="26"/>
        </w:rPr>
      </w:pPr>
      <w:r>
        <w:rPr>
          <w:b/>
          <w:sz w:val="26"/>
          <w:szCs w:val="26"/>
        </w:rPr>
        <w:t>Безвозмездные поступления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Финансовая помощь из районного фонда финансовой поддержки на 2016 год составляет  7395,43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 xml:space="preserve">уб., иные межбюджетные трансферты 4309,58 тыс. рублей., из краевого фонда финансовой поддержки 38,8 тыс.руб., Иные межбюджетные трансферты бюджетам поселений на осуществление полномочий по организации библиотечного обслуживания 1850,67 тыс.руб.,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Субвенции на государственную регистрацию актов гражданского состояния определены в сумме; на 2016 год -33,26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4A379D">
        <w:rPr>
          <w:sz w:val="26"/>
          <w:szCs w:val="26"/>
        </w:rPr>
        <w:t>комиссариаты</w:t>
      </w:r>
      <w:proofErr w:type="gramEnd"/>
      <w:r w:rsidRPr="004A379D">
        <w:rPr>
          <w:sz w:val="26"/>
          <w:szCs w:val="26"/>
        </w:rPr>
        <w:t xml:space="preserve"> составляют: 2015 год-  223,01 тыс. руб.</w:t>
      </w:r>
    </w:p>
    <w:p w:rsid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Прогноз общего объема доходов бюджета Лермонтовского сельского поселения  на 2016 год с учетом финансовой помощи из фонда поддержки составляет – 19474,25 тыс. рублей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                      </w:t>
      </w:r>
    </w:p>
    <w:p w:rsidR="00604A2C" w:rsidRPr="004A379D" w:rsidRDefault="00604A2C" w:rsidP="004A379D">
      <w:pPr>
        <w:pStyle w:val="a9"/>
        <w:jc w:val="both"/>
        <w:rPr>
          <w:b/>
          <w:sz w:val="26"/>
          <w:szCs w:val="26"/>
        </w:rPr>
      </w:pPr>
      <w:r w:rsidRPr="004A379D">
        <w:rPr>
          <w:b/>
          <w:sz w:val="26"/>
          <w:szCs w:val="26"/>
        </w:rPr>
        <w:t>РАСХОДЫ</w:t>
      </w:r>
    </w:p>
    <w:p w:rsidR="00604A2C" w:rsidRPr="004A379D" w:rsidRDefault="00604A2C" w:rsidP="004A379D">
      <w:pPr>
        <w:pStyle w:val="a9"/>
        <w:jc w:val="both"/>
        <w:rPr>
          <w:sz w:val="10"/>
          <w:szCs w:val="10"/>
        </w:rPr>
      </w:pPr>
      <w:r w:rsidRPr="004A379D">
        <w:rPr>
          <w:sz w:val="26"/>
          <w:szCs w:val="26"/>
        </w:rPr>
        <w:t xml:space="preserve">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Объем расходов бюджета поселения на 2016 год определен в размере 19474,25 тыс. рублей.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Основными направлениями расходной политики являются социальные вопросы и </w:t>
      </w:r>
      <w:proofErr w:type="gramStart"/>
      <w:r w:rsidRPr="004A379D">
        <w:rPr>
          <w:sz w:val="26"/>
          <w:szCs w:val="26"/>
        </w:rPr>
        <w:t>расходы</w:t>
      </w:r>
      <w:proofErr w:type="gramEnd"/>
      <w:r w:rsidRPr="004A379D">
        <w:rPr>
          <w:sz w:val="26"/>
          <w:szCs w:val="26"/>
        </w:rPr>
        <w:t xml:space="preserve"> связанные с жизнеобеспечением населения.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Обоснование расходов бюджета на 2016 год по разделам  функциональной структуры.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                      Раздел « Общегосударственные расходы»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Структ</w:t>
      </w:r>
      <w:r w:rsidR="004A379D">
        <w:rPr>
          <w:sz w:val="26"/>
          <w:szCs w:val="26"/>
        </w:rPr>
        <w:t>ура расходов раздела состоит из</w:t>
      </w:r>
      <w:r w:rsidRPr="004A379D">
        <w:rPr>
          <w:sz w:val="26"/>
          <w:szCs w:val="26"/>
        </w:rPr>
        <w:t>: финансирования расходов на руководство и управлени</w:t>
      </w:r>
      <w:r w:rsidR="004A379D">
        <w:rPr>
          <w:sz w:val="26"/>
          <w:szCs w:val="26"/>
        </w:rPr>
        <w:t>е органом исполнительной власти</w:t>
      </w:r>
      <w:r w:rsidRPr="004A379D">
        <w:rPr>
          <w:sz w:val="26"/>
          <w:szCs w:val="26"/>
        </w:rPr>
        <w:t>, резервного фонда администрации, выполнения прочих полномочий и оценки недвижимости.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Расходные обязательства 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Pr="004A379D">
        <w:rPr>
          <w:sz w:val="26"/>
          <w:szCs w:val="26"/>
        </w:rPr>
        <w:t>о-</w:t>
      </w:r>
      <w:proofErr w:type="gramEnd"/>
      <w:r w:rsidRPr="004A379D">
        <w:rPr>
          <w:sz w:val="26"/>
          <w:szCs w:val="26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2016 г</w:t>
      </w:r>
      <w:r w:rsidR="004A379D">
        <w:rPr>
          <w:sz w:val="26"/>
          <w:szCs w:val="26"/>
        </w:rPr>
        <w:t>од составляют 831,8 тыс. рублей</w:t>
      </w:r>
      <w:r w:rsidRPr="004A379D">
        <w:rPr>
          <w:sz w:val="26"/>
          <w:szCs w:val="26"/>
        </w:rPr>
        <w:t>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Резервный фонд сформирован на основании Бюджетного кодекса Российской Федерации и Постановления главы администрации Лермонтовского сельского </w:t>
      </w:r>
      <w:r w:rsidRPr="004A379D">
        <w:rPr>
          <w:sz w:val="26"/>
          <w:szCs w:val="26"/>
        </w:rPr>
        <w:lastRenderedPageBreak/>
        <w:t>поселения от  №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  <w:r w:rsidRPr="004A379D">
        <w:rPr>
          <w:sz w:val="26"/>
          <w:szCs w:val="26"/>
        </w:rPr>
        <w:t xml:space="preserve">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Расходы на 2016 год предусмотрены в сумме 100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Расходы по выполнению прочих полномочий планируются в сумме 10,0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>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Расходы по выполнению полномочий на государственную регистрацию актов гражданского состояния рассчитаны </w:t>
      </w:r>
      <w:proofErr w:type="gramStart"/>
      <w:r w:rsidRPr="004A379D">
        <w:rPr>
          <w:sz w:val="26"/>
          <w:szCs w:val="26"/>
        </w:rPr>
        <w:t>согласно Постановления</w:t>
      </w:r>
      <w:proofErr w:type="gramEnd"/>
      <w:r w:rsidRPr="004A379D">
        <w:rPr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 33,26 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Расходы  по  осуществлению первичного воинского учета на территориях</w:t>
      </w:r>
      <w:proofErr w:type="gramStart"/>
      <w:r w:rsidRPr="004A379D">
        <w:rPr>
          <w:sz w:val="26"/>
          <w:szCs w:val="26"/>
        </w:rPr>
        <w:t xml:space="preserve"> ,</w:t>
      </w:r>
      <w:proofErr w:type="gramEnd"/>
      <w:r w:rsidRPr="004A379D">
        <w:rPr>
          <w:sz w:val="26"/>
          <w:szCs w:val="26"/>
        </w:rPr>
        <w:t>где отсутствуют военные комиссариаты 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 223,01 тыс. 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По разделу 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планируемая сумма на 2016 год составила 611,0 тыс</w:t>
      </w:r>
      <w:proofErr w:type="gramStart"/>
      <w:r w:rsidRPr="004A379D">
        <w:rPr>
          <w:sz w:val="26"/>
          <w:szCs w:val="26"/>
        </w:rPr>
        <w:t>.р</w:t>
      </w:r>
      <w:proofErr w:type="gramEnd"/>
      <w:r w:rsidRPr="004A379D">
        <w:rPr>
          <w:sz w:val="26"/>
          <w:szCs w:val="26"/>
        </w:rPr>
        <w:t xml:space="preserve">ублей. 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Раздел «Дорожное хозяйство»  на 2016 год определен в размере 2464,6 тыс. рублей </w:t>
      </w:r>
      <w:proofErr w:type="gramStart"/>
      <w:r w:rsidRPr="004A379D">
        <w:rPr>
          <w:sz w:val="26"/>
          <w:szCs w:val="26"/>
        </w:rPr>
        <w:t>согласно</w:t>
      </w:r>
      <w:proofErr w:type="gramEnd"/>
      <w:r w:rsidRPr="004A379D">
        <w:rPr>
          <w:sz w:val="26"/>
          <w:szCs w:val="26"/>
        </w:rPr>
        <w:t xml:space="preserve"> утвержденной сметы расходов с 20% резервным фондом.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Раздел « Жилищно-коммунальное хозяйство».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улучшения благоустройства села</w:t>
      </w:r>
      <w:proofErr w:type="gramStart"/>
      <w:r w:rsidRPr="004A379D">
        <w:rPr>
          <w:sz w:val="26"/>
          <w:szCs w:val="26"/>
        </w:rPr>
        <w:t xml:space="preserve"> .</w:t>
      </w:r>
      <w:proofErr w:type="gramEnd"/>
      <w:r w:rsidRPr="004A379D">
        <w:rPr>
          <w:sz w:val="26"/>
          <w:szCs w:val="26"/>
        </w:rPr>
        <w:t xml:space="preserve"> На 2016 год планируется затратить на эти цели 780,49 тыс.рублей..   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  Раздел « Культура»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приняты по программе «Развитие культуры на селе»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Бюджетные ассигнования на исполнение расходных обязательств на 2016 год предусмотрены в сумме 7763,07 тыс. руб</w:t>
      </w:r>
      <w:proofErr w:type="gramStart"/>
      <w:r w:rsidRPr="004A379D">
        <w:rPr>
          <w:sz w:val="26"/>
          <w:szCs w:val="26"/>
        </w:rPr>
        <w:t>.и</w:t>
      </w:r>
      <w:proofErr w:type="gramEnd"/>
      <w:r w:rsidRPr="004A379D">
        <w:rPr>
          <w:sz w:val="26"/>
          <w:szCs w:val="26"/>
        </w:rPr>
        <w:t>з них: на обеспечение деятельности библиотек – 1850,67 тыс. руб.; дома культуры – 5912,4 тыс.руб.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>Дефицит бюджета поселения.</w:t>
      </w:r>
    </w:p>
    <w:p w:rsidR="00604A2C" w:rsidRPr="004A379D" w:rsidRDefault="00604A2C" w:rsidP="004A379D">
      <w:pPr>
        <w:pStyle w:val="a9"/>
        <w:jc w:val="both"/>
        <w:rPr>
          <w:sz w:val="26"/>
          <w:szCs w:val="26"/>
        </w:rPr>
      </w:pPr>
      <w:r w:rsidRPr="004A379D">
        <w:rPr>
          <w:sz w:val="26"/>
          <w:szCs w:val="26"/>
        </w:rPr>
        <w:t xml:space="preserve">    На 2016 год проект бюджета запланирован без  дефицита. </w:t>
      </w: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>Главный специалист администрации                                  Н.В.</w:t>
      </w:r>
      <w:proofErr w:type="gramStart"/>
      <w:r w:rsidRPr="004A379D">
        <w:rPr>
          <w:sz w:val="26"/>
          <w:szCs w:val="26"/>
        </w:rPr>
        <w:t>Шеренговая</w:t>
      </w:r>
      <w:proofErr w:type="gramEnd"/>
    </w:p>
    <w:p w:rsidR="00604A2C" w:rsidRPr="004A379D" w:rsidRDefault="00604A2C" w:rsidP="004A379D">
      <w:pPr>
        <w:pStyle w:val="a9"/>
        <w:rPr>
          <w:sz w:val="26"/>
          <w:szCs w:val="26"/>
        </w:rPr>
      </w:pPr>
      <w:r w:rsidRPr="004A379D">
        <w:rPr>
          <w:sz w:val="26"/>
          <w:szCs w:val="26"/>
        </w:rPr>
        <w:t xml:space="preserve">        </w:t>
      </w:r>
    </w:p>
    <w:p w:rsidR="00604A2C" w:rsidRPr="00CA0CB0" w:rsidRDefault="00604A2C" w:rsidP="00604A2C">
      <w:pPr>
        <w:rPr>
          <w:b/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4A379D" w:rsidRDefault="004A379D" w:rsidP="00604A2C">
      <w:pPr>
        <w:jc w:val="right"/>
        <w:rPr>
          <w:sz w:val="20"/>
          <w:szCs w:val="20"/>
        </w:rPr>
      </w:pPr>
    </w:p>
    <w:p w:rsidR="00604A2C" w:rsidRPr="00CA0CB0" w:rsidRDefault="00604A2C" w:rsidP="00604A2C">
      <w:pPr>
        <w:jc w:val="right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      </w:t>
      </w:r>
    </w:p>
    <w:p w:rsidR="00604A2C" w:rsidRPr="005F51F4" w:rsidRDefault="00604A2C" w:rsidP="00EB74C2">
      <w:pPr>
        <w:jc w:val="center"/>
        <w:rPr>
          <w:b/>
        </w:rPr>
      </w:pPr>
      <w:r w:rsidRPr="005F51F4">
        <w:rPr>
          <w:b/>
        </w:rPr>
        <w:lastRenderedPageBreak/>
        <w:t>Оценка ожидаемого исполнения бюджета поселения за 2015 год.</w:t>
      </w:r>
    </w:p>
    <w:p w:rsidR="005F51F4" w:rsidRPr="00786072" w:rsidRDefault="00786072" w:rsidP="00786072">
      <w:pPr>
        <w:jc w:val="both"/>
        <w:rPr>
          <w:sz w:val="19"/>
          <w:szCs w:val="19"/>
        </w:rPr>
      </w:pPr>
      <w:r>
        <w:t xml:space="preserve">         </w:t>
      </w:r>
      <w:r w:rsidR="00604A2C" w:rsidRPr="00786072">
        <w:rPr>
          <w:sz w:val="19"/>
          <w:szCs w:val="19"/>
        </w:rPr>
        <w:t>Поступление доходов по Лермонтовскому сельскому поселению за 9 месяцев 2015 года составило в целом 78 %. Не выполняется пл</w:t>
      </w:r>
      <w:r w:rsidRPr="00786072">
        <w:rPr>
          <w:sz w:val="19"/>
          <w:szCs w:val="19"/>
        </w:rPr>
        <w:t>ан поступления  доходов по НДФЛ</w:t>
      </w:r>
      <w:r w:rsidR="00604A2C" w:rsidRPr="00786072">
        <w:rPr>
          <w:sz w:val="19"/>
          <w:szCs w:val="19"/>
        </w:rPr>
        <w:t xml:space="preserve">. По оценке поступления доходов в целом по поселению выполнение за 2015 год составит 100 %. </w:t>
      </w:r>
      <w:proofErr w:type="gramStart"/>
      <w:r w:rsidR="00604A2C" w:rsidRPr="00786072">
        <w:rPr>
          <w:sz w:val="19"/>
          <w:szCs w:val="19"/>
        </w:rPr>
        <w:t>Исходя из этого расходная часть бюджета будет</w:t>
      </w:r>
      <w:proofErr w:type="gramEnd"/>
      <w:r w:rsidR="00604A2C" w:rsidRPr="00786072">
        <w:rPr>
          <w:sz w:val="19"/>
          <w:szCs w:val="19"/>
        </w:rPr>
        <w:t xml:space="preserve"> исполнена  на 100%  с учетом остатков денежных средств на 01.01.2015 года. По всем разделам планируется 100% исполнение расходов.  Ожидаемое исполнение бюджета отражено в таблице: </w:t>
      </w:r>
    </w:p>
    <w:p w:rsidR="00604A2C" w:rsidRPr="00CA0CB0" w:rsidRDefault="005F51F4" w:rsidP="005F51F4">
      <w:pPr>
        <w:jc w:val="right"/>
        <w:rPr>
          <w:sz w:val="20"/>
          <w:szCs w:val="20"/>
        </w:rPr>
      </w:pPr>
      <w:r w:rsidRPr="005F51F4">
        <w:rPr>
          <w:sz w:val="20"/>
          <w:szCs w:val="20"/>
        </w:rPr>
        <w:t>тыс. руб</w:t>
      </w:r>
      <w:r>
        <w:rPr>
          <w:sz w:val="26"/>
          <w:szCs w:val="26"/>
        </w:rPr>
        <w:t>.</w:t>
      </w:r>
      <w:r w:rsidR="00604A2C" w:rsidRPr="00CA0CB0">
        <w:rPr>
          <w:sz w:val="20"/>
          <w:szCs w:val="20"/>
        </w:rPr>
        <w:t xml:space="preserve">                                   </w:t>
      </w:r>
      <w:r w:rsidR="00604A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4252"/>
        <w:gridCol w:w="993"/>
        <w:gridCol w:w="992"/>
        <w:gridCol w:w="1134"/>
        <w:gridCol w:w="709"/>
      </w:tblGrid>
      <w:tr w:rsidR="00786072" w:rsidRPr="00CA0CB0" w:rsidTr="00786072">
        <w:trPr>
          <w:trHeight w:val="6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№</w:t>
            </w:r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Код налога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Наименование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 xml:space="preserve">План </w:t>
            </w:r>
            <w:proofErr w:type="gramStart"/>
            <w:r w:rsidRPr="00786072">
              <w:rPr>
                <w:sz w:val="18"/>
                <w:szCs w:val="18"/>
                <w:lang w:eastAsia="en-US"/>
              </w:rPr>
              <w:t>на</w:t>
            </w:r>
            <w:proofErr w:type="gramEnd"/>
          </w:p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 xml:space="preserve">2015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Факт за  9 месяцев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86072" w:rsidRDefault="00786072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proofErr w:type="spellStart"/>
            <w:r w:rsidRPr="00786072">
              <w:rPr>
                <w:sz w:val="18"/>
                <w:szCs w:val="18"/>
                <w:lang w:eastAsia="en-US"/>
              </w:rPr>
              <w:t>О</w:t>
            </w:r>
            <w:r w:rsidR="00604A2C" w:rsidRPr="00786072">
              <w:rPr>
                <w:sz w:val="18"/>
                <w:szCs w:val="18"/>
                <w:lang w:eastAsia="en-US"/>
              </w:rPr>
              <w:t>жидае</w:t>
            </w:r>
            <w:proofErr w:type="spellEnd"/>
            <w:r w:rsidRPr="00786072">
              <w:rPr>
                <w:sz w:val="18"/>
                <w:szCs w:val="18"/>
                <w:lang w:eastAsia="en-US"/>
              </w:rPr>
              <w:t xml:space="preserve">-мое </w:t>
            </w:r>
            <w:proofErr w:type="spellStart"/>
            <w:r w:rsidR="00604A2C" w:rsidRPr="00786072">
              <w:rPr>
                <w:sz w:val="18"/>
                <w:szCs w:val="18"/>
                <w:lang w:eastAsia="en-US"/>
              </w:rPr>
              <w:t>испо</w:t>
            </w:r>
            <w:proofErr w:type="gramStart"/>
            <w:r w:rsidR="00604A2C" w:rsidRPr="00786072">
              <w:rPr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04A2C" w:rsidRPr="00786072">
              <w:rPr>
                <w:sz w:val="18"/>
                <w:szCs w:val="18"/>
                <w:lang w:eastAsia="en-US"/>
              </w:rPr>
              <w:t>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786072" w:rsidRDefault="00604A2C" w:rsidP="005F51F4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786072">
              <w:rPr>
                <w:sz w:val="18"/>
                <w:szCs w:val="18"/>
                <w:lang w:eastAsia="en-US"/>
              </w:rPr>
              <w:t>Ро</w:t>
            </w:r>
            <w:proofErr w:type="gramStart"/>
            <w:r w:rsidRPr="00786072">
              <w:rPr>
                <w:sz w:val="18"/>
                <w:szCs w:val="18"/>
                <w:lang w:eastAsia="en-US"/>
              </w:rPr>
              <w:t>ст к пл</w:t>
            </w:r>
            <w:proofErr w:type="gramEnd"/>
            <w:r w:rsidRPr="00786072">
              <w:rPr>
                <w:sz w:val="18"/>
                <w:szCs w:val="18"/>
                <w:lang w:eastAsia="en-US"/>
              </w:rPr>
              <w:t>ану</w:t>
            </w:r>
          </w:p>
        </w:tc>
      </w:tr>
      <w:tr w:rsidR="00786072" w:rsidRPr="00CA0CB0" w:rsidTr="00786072">
        <w:trPr>
          <w:trHeight w:val="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                 Доходы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налоговые</w:t>
            </w:r>
            <w:r w:rsidRPr="00CA0CB0">
              <w:rPr>
                <w:b/>
                <w:sz w:val="20"/>
                <w:szCs w:val="20"/>
                <w:lang w:eastAsia="en-US"/>
              </w:rPr>
              <w:t xml:space="preserve"> 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110,8</w:t>
            </w:r>
          </w:p>
        </w:tc>
      </w:tr>
      <w:tr w:rsidR="00786072" w:rsidRPr="00CA0CB0" w:rsidTr="00786072">
        <w:trPr>
          <w:trHeight w:val="4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 това</w:t>
            </w:r>
            <w:r w:rsidR="00786072">
              <w:rPr>
                <w:sz w:val="20"/>
                <w:szCs w:val="20"/>
                <w:lang w:eastAsia="en-US"/>
              </w:rPr>
              <w:t>рам (продук</w:t>
            </w:r>
            <w:r>
              <w:rPr>
                <w:sz w:val="20"/>
                <w:szCs w:val="20"/>
                <w:lang w:eastAsia="en-US"/>
              </w:rPr>
              <w:t>ции) производимой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B1361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104,1</w:t>
            </w:r>
          </w:p>
        </w:tc>
      </w:tr>
      <w:tr w:rsidR="00786072" w:rsidRPr="00CA0CB0" w:rsidTr="00786072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63,8</w:t>
            </w:r>
          </w:p>
        </w:tc>
      </w:tr>
      <w:tr w:rsidR="00786072" w:rsidRPr="00CA0CB0" w:rsidTr="00786072">
        <w:trPr>
          <w:trHeight w:val="1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18210102000010000110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</w:tr>
      <w:tr w:rsidR="00786072" w:rsidRPr="00CA0CB0" w:rsidTr="00786072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101,4</w:t>
            </w:r>
          </w:p>
        </w:tc>
      </w:tr>
      <w:tr w:rsidR="00786072" w:rsidRPr="00CA0CB0" w:rsidTr="00786072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18210501000010000110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</w:t>
            </w: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18210503000000000110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18210601000031000110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2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18210604000020000110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786072" w:rsidRPr="00CA0CB0" w:rsidTr="0078607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18210606000031000110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786072" w:rsidRPr="00CA0CB0" w:rsidTr="00786072">
        <w:trPr>
          <w:trHeight w:val="1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41310800000010000110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87CAA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42011105011100000120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41311105035 00000 120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41311109045100000120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Найм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4131130</w:t>
            </w:r>
            <w:r>
              <w:rPr>
                <w:sz w:val="20"/>
                <w:szCs w:val="20"/>
                <w:lang w:eastAsia="en-US"/>
              </w:rPr>
              <w:t>1995</w:t>
            </w:r>
            <w:r w:rsidRPr="00CA0CB0">
              <w:rPr>
                <w:sz w:val="20"/>
                <w:szCs w:val="20"/>
                <w:lang w:eastAsia="en-US"/>
              </w:rPr>
              <w:t>100000130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41311402053100000410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40211406014100001430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Продажа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2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41320000000000000000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737B4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41330399050100000180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87211651040020000140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штрафы)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786072" w:rsidRPr="00CA0CB0" w:rsidTr="00786072">
        <w:trPr>
          <w:trHeight w:val="14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CA0CB0"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41301000000000000200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41302030013600500200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41303040013800500200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41303090000000000200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634D" w:rsidRDefault="00604A2C" w:rsidP="00EB74C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1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</w:t>
            </w:r>
            <w:r>
              <w:rPr>
                <w:sz w:val="20"/>
                <w:szCs w:val="20"/>
                <w:lang w:eastAsia="en-US"/>
              </w:rPr>
              <w:t>9004080000</w:t>
            </w:r>
            <w:r w:rsidRPr="00CA0CB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786072" w:rsidRPr="00CA0CB0" w:rsidTr="00786072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41304095210141000200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ЦП «</w:t>
            </w:r>
            <w:r w:rsidR="005F51F4">
              <w:rPr>
                <w:sz w:val="20"/>
                <w:szCs w:val="20"/>
                <w:lang w:eastAsia="en-US"/>
              </w:rPr>
              <w:t>К</w:t>
            </w:r>
            <w:r w:rsidRPr="00CA0CB0">
              <w:rPr>
                <w:sz w:val="20"/>
                <w:szCs w:val="20"/>
                <w:lang w:eastAsia="en-US"/>
              </w:rPr>
              <w:t>апремонт дворовых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</w:tr>
      <w:tr w:rsidR="00786072" w:rsidRPr="00CA0CB0" w:rsidTr="00786072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4130412</w:t>
            </w:r>
            <w:r>
              <w:rPr>
                <w:sz w:val="20"/>
                <w:szCs w:val="20"/>
                <w:lang w:eastAsia="en-US"/>
              </w:rPr>
              <w:t>90060100</w:t>
            </w:r>
            <w:r w:rsidRPr="00CA0CB0">
              <w:rPr>
                <w:sz w:val="20"/>
                <w:szCs w:val="20"/>
                <w:lang w:eastAsia="en-US"/>
              </w:rPr>
              <w:t>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41305000000000000200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41308010000000000200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МЦП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41310014910100005200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41311015129700500200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41311045210600017200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Передача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86072" w:rsidRPr="00CA0CB0" w:rsidTr="00786072">
        <w:trPr>
          <w:trHeight w:val="1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A0CB0" w:rsidRDefault="00604A2C" w:rsidP="00EB74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04A2C" w:rsidRDefault="00604A2C" w:rsidP="00604A2C">
      <w:pPr>
        <w:ind w:left="720"/>
        <w:rPr>
          <w:sz w:val="20"/>
          <w:szCs w:val="20"/>
        </w:rPr>
      </w:pPr>
    </w:p>
    <w:p w:rsidR="00604A2C" w:rsidRPr="00C56DF7" w:rsidRDefault="00604A2C" w:rsidP="00604A2C">
      <w:pPr>
        <w:ind w:left="720"/>
      </w:pPr>
      <w:r w:rsidRPr="00C56DF7">
        <w:t xml:space="preserve">Глава сельского поселения                                         </w:t>
      </w:r>
      <w:r w:rsidR="00EB74C2">
        <w:t xml:space="preserve">                             </w:t>
      </w:r>
      <w:r w:rsidRPr="00C56DF7">
        <w:t>С.А.</w:t>
      </w:r>
      <w:r w:rsidR="00EB74C2">
        <w:t xml:space="preserve"> </w:t>
      </w:r>
      <w:r w:rsidRPr="00C56DF7">
        <w:t>Королев</w:t>
      </w:r>
    </w:p>
    <w:p w:rsidR="00604A2C" w:rsidRDefault="00604A2C" w:rsidP="00604A2C">
      <w:pPr>
        <w:jc w:val="center"/>
        <w:rPr>
          <w:b/>
        </w:rPr>
      </w:pPr>
      <w:r w:rsidRPr="00731357">
        <w:rPr>
          <w:b/>
        </w:rPr>
        <w:lastRenderedPageBreak/>
        <w:t>Основные характеристики бюджета Лермонтовс</w:t>
      </w:r>
      <w:r>
        <w:rPr>
          <w:b/>
        </w:rPr>
        <w:t xml:space="preserve">кого сельского поселения </w:t>
      </w:r>
    </w:p>
    <w:p w:rsidR="00604A2C" w:rsidRPr="00EC0E0E" w:rsidRDefault="00604A2C" w:rsidP="00604A2C">
      <w:pPr>
        <w:jc w:val="center"/>
        <w:rPr>
          <w:b/>
          <w:lang w:val="en-US"/>
        </w:rPr>
      </w:pPr>
      <w:r>
        <w:rPr>
          <w:b/>
        </w:rPr>
        <w:t xml:space="preserve">на 2016 год </w:t>
      </w:r>
    </w:p>
    <w:p w:rsidR="00604A2C" w:rsidRPr="005F51F4" w:rsidRDefault="00604A2C" w:rsidP="00604A2C">
      <w:pPr>
        <w:rPr>
          <w:sz w:val="10"/>
          <w:szCs w:val="10"/>
        </w:rPr>
      </w:pPr>
    </w:p>
    <w:tbl>
      <w:tblPr>
        <w:tblStyle w:val="aa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992"/>
        <w:gridCol w:w="992"/>
        <w:gridCol w:w="1134"/>
        <w:gridCol w:w="1134"/>
      </w:tblGrid>
      <w:tr w:rsidR="00604A2C" w:rsidTr="00EB74C2">
        <w:trPr>
          <w:trHeight w:val="177"/>
        </w:trPr>
        <w:tc>
          <w:tcPr>
            <w:tcW w:w="9747" w:type="dxa"/>
            <w:gridSpan w:val="6"/>
          </w:tcPr>
          <w:p w:rsidR="00604A2C" w:rsidRPr="00731357" w:rsidRDefault="00604A2C" w:rsidP="00075D6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Доходы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КБК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Отчет</w:t>
            </w:r>
          </w:p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 xml:space="preserve">План </w:t>
            </w:r>
          </w:p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год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552C2">
              <w:rPr>
                <w:sz w:val="20"/>
                <w:szCs w:val="20"/>
              </w:rPr>
              <w:t>Ожидае</w:t>
            </w:r>
            <w:proofErr w:type="spellEnd"/>
            <w:r w:rsidR="005F51F4">
              <w:rPr>
                <w:sz w:val="20"/>
                <w:szCs w:val="20"/>
              </w:rPr>
              <w:t>-</w:t>
            </w:r>
            <w:r w:rsidRPr="00D552C2">
              <w:rPr>
                <w:sz w:val="20"/>
                <w:szCs w:val="20"/>
              </w:rPr>
              <w:t>мое</w:t>
            </w:r>
            <w:proofErr w:type="gramEnd"/>
            <w:r w:rsidRPr="00D552C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 на 2016 год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7694,50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4058,70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3712,10</w:t>
            </w:r>
          </w:p>
        </w:tc>
        <w:tc>
          <w:tcPr>
            <w:tcW w:w="1134" w:type="dxa"/>
            <w:vAlign w:val="bottom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537,90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806,20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13738,60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13850,75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731357" w:rsidRDefault="00604A2C" w:rsidP="00075D66">
            <w:pPr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731357" w:rsidRDefault="00604A2C" w:rsidP="00075D6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22099,00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21757,00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21411,40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  <w:tr w:rsidR="00604A2C" w:rsidTr="00EB74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747" w:type="dxa"/>
            <w:gridSpan w:val="6"/>
          </w:tcPr>
          <w:p w:rsidR="00604A2C" w:rsidRPr="00731357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Расходы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413 01 00 000000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8 069,6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6 963,0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6 722,9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7 060,52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413 01 00 0000000000 121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5090,90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4845,00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4795,00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5319,50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413 01 00 0000000000 000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1858,3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1425,6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1740,12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413 01 00 0000000000 244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2611,3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1660,7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1228,0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1551,42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413 01 00 0000000000 851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413 01 00 0000000000 852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32,70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413 01 00 0000000000 870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04A2C" w:rsidRPr="00A1640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Предупреждение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ликви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дация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последствий ЧС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413 03 09 00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413 03 09 0000000000 244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ЦП «Обеспечение </w:t>
            </w:r>
            <w:proofErr w:type="gramStart"/>
            <w:r>
              <w:rPr>
                <w:b/>
                <w:sz w:val="20"/>
                <w:szCs w:val="20"/>
              </w:rPr>
              <w:t>пожар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ной</w:t>
            </w:r>
            <w:proofErr w:type="gramEnd"/>
            <w:r>
              <w:rPr>
                <w:b/>
                <w:sz w:val="20"/>
                <w:szCs w:val="20"/>
              </w:rPr>
              <w:t xml:space="preserve"> безопасности на </w:t>
            </w:r>
            <w:proofErr w:type="spellStart"/>
            <w:r>
              <w:rPr>
                <w:b/>
                <w:sz w:val="20"/>
                <w:szCs w:val="20"/>
              </w:rPr>
              <w:t>террито</w:t>
            </w:r>
            <w:r w:rsidR="005F51F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рии</w:t>
            </w:r>
            <w:proofErr w:type="spellEnd"/>
            <w:r>
              <w:rPr>
                <w:b/>
                <w:sz w:val="20"/>
                <w:szCs w:val="20"/>
              </w:rPr>
              <w:t xml:space="preserve"> Лермонтовского сельско</w:t>
            </w:r>
            <w:r w:rsidR="005F51F4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 xml:space="preserve"> поселения на 2015-2017 годы»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413 03 10 00</w:t>
            </w:r>
            <w:r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992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402C0D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 и услуг в сфере информационно-ком</w:t>
            </w:r>
            <w:r w:rsidR="005F51F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F9055F" w:rsidRDefault="00604A2C" w:rsidP="00075D66">
            <w:pPr>
              <w:rPr>
                <w:sz w:val="20"/>
                <w:szCs w:val="20"/>
              </w:rPr>
            </w:pPr>
            <w:r w:rsidRPr="00F9055F">
              <w:rPr>
                <w:sz w:val="20"/>
                <w:szCs w:val="20"/>
              </w:rPr>
              <w:t>413 03 10 00</w:t>
            </w:r>
            <w:r>
              <w:rPr>
                <w:sz w:val="20"/>
                <w:szCs w:val="20"/>
              </w:rPr>
              <w:t>000</w:t>
            </w:r>
            <w:r w:rsidRPr="00F9055F">
              <w:rPr>
                <w:sz w:val="20"/>
                <w:szCs w:val="20"/>
              </w:rPr>
              <w:t>00000 242</w:t>
            </w:r>
          </w:p>
        </w:tc>
        <w:tc>
          <w:tcPr>
            <w:tcW w:w="992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F9055F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413 03 10 0000000000 244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402C0D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413 04 00 000000000 000</w:t>
            </w:r>
          </w:p>
        </w:tc>
        <w:tc>
          <w:tcPr>
            <w:tcW w:w="992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2193,1</w:t>
            </w:r>
          </w:p>
        </w:tc>
        <w:tc>
          <w:tcPr>
            <w:tcW w:w="1134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2027,4</w:t>
            </w:r>
          </w:p>
        </w:tc>
        <w:tc>
          <w:tcPr>
            <w:tcW w:w="1134" w:type="dxa"/>
          </w:tcPr>
          <w:p w:rsidR="00604A2C" w:rsidRPr="00751D50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413 04 00 0000000000 244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2193,1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2027,4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1 393,1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5 085,8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780,49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</w:rPr>
            </w:pPr>
            <w:r w:rsidRPr="00201651">
              <w:rPr>
                <w:bCs/>
              </w:rPr>
              <w:t>1 393,1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</w:rPr>
            </w:pPr>
            <w:r w:rsidRPr="00201651">
              <w:rPr>
                <w:bCs/>
              </w:rPr>
              <w:t>5 085,8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780,49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AA015A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413 08 01 0000000000 000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7 569,5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7 175,0</w:t>
            </w:r>
          </w:p>
        </w:tc>
        <w:tc>
          <w:tcPr>
            <w:tcW w:w="1134" w:type="dxa"/>
          </w:tcPr>
          <w:p w:rsidR="00604A2C" w:rsidRPr="00AA015A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7763,07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413 08 01 0000000000 000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7 569,5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7 175,0</w:t>
            </w:r>
          </w:p>
        </w:tc>
        <w:tc>
          <w:tcPr>
            <w:tcW w:w="1134" w:type="dxa"/>
          </w:tcPr>
          <w:p w:rsidR="00604A2C" w:rsidRPr="00201651" w:rsidRDefault="00604A2C" w:rsidP="00075D66">
            <w:pPr>
              <w:jc w:val="center"/>
              <w:rPr>
                <w:sz w:val="20"/>
                <w:szCs w:val="20"/>
              </w:rPr>
            </w:pPr>
            <w:r w:rsidRPr="00201651">
              <w:rPr>
                <w:sz w:val="20"/>
                <w:szCs w:val="20"/>
              </w:rPr>
              <w:t>7763,07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казенных учреждений и взносы по </w:t>
            </w:r>
            <w:proofErr w:type="gramStart"/>
            <w:r>
              <w:rPr>
                <w:sz w:val="20"/>
                <w:szCs w:val="20"/>
              </w:rPr>
              <w:t>соцстрахованию</w:t>
            </w:r>
            <w:proofErr w:type="gramEnd"/>
            <w:r>
              <w:rPr>
                <w:sz w:val="20"/>
                <w:szCs w:val="20"/>
              </w:rPr>
              <w:t xml:space="preserve"> и страховые взносы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413 08 01 0000000000 111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6975,5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7108,6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413 08 01 0000000000 111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работ и услуг в сфере информационно-ком</w:t>
            </w:r>
            <w:r w:rsidR="005F51F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413 08 01 0000000000 242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413 08 01 0000000000 244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413 08 01 0000000000 851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413 08 01 0000000000 852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413 10 00 0000000000 000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пенсии. Социальные доплаты к пенсиям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413 10 01 0000000000 312</w:t>
            </w:r>
          </w:p>
        </w:tc>
        <w:tc>
          <w:tcPr>
            <w:tcW w:w="992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604A2C" w:rsidRPr="00D43DF6" w:rsidRDefault="00604A2C" w:rsidP="00075D6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106,00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413 10 03 0000000000 321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A2C" w:rsidRDefault="00604A2C" w:rsidP="00075D66">
            <w:pPr>
              <w:jc w:val="center"/>
              <w:rPr>
                <w:sz w:val="20"/>
                <w:szCs w:val="20"/>
              </w:rPr>
            </w:pP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413 14 03 0000000000 000</w:t>
            </w:r>
          </w:p>
        </w:tc>
        <w:tc>
          <w:tcPr>
            <w:tcW w:w="992" w:type="dxa"/>
          </w:tcPr>
          <w:p w:rsidR="00604A2C" w:rsidRPr="009A1191" w:rsidRDefault="00604A2C" w:rsidP="0007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D552C2" w:rsidRDefault="00604A2C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413 14 03 0000000000 540</w:t>
            </w:r>
          </w:p>
        </w:tc>
        <w:tc>
          <w:tcPr>
            <w:tcW w:w="992" w:type="dxa"/>
          </w:tcPr>
          <w:p w:rsidR="00604A2C" w:rsidRPr="00D552C2" w:rsidRDefault="00604A2C" w:rsidP="0007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134" w:type="dxa"/>
          </w:tcPr>
          <w:p w:rsidR="00604A2C" w:rsidRDefault="00604A2C" w:rsidP="00075D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5F51F4" w:rsidTr="005F51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righ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бюджет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4A2C" w:rsidRPr="009A1191" w:rsidRDefault="00604A2C" w:rsidP="00075D6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22 838,0</w:t>
            </w:r>
          </w:p>
        </w:tc>
        <w:tc>
          <w:tcPr>
            <w:tcW w:w="992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18 936,3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21 592,7</w:t>
            </w:r>
          </w:p>
        </w:tc>
        <w:tc>
          <w:tcPr>
            <w:tcW w:w="1134" w:type="dxa"/>
            <w:vAlign w:val="bottom"/>
          </w:tcPr>
          <w:p w:rsidR="00604A2C" w:rsidRDefault="00604A2C" w:rsidP="0007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</w:tbl>
    <w:p w:rsidR="00604A2C" w:rsidRDefault="00604A2C" w:rsidP="00604A2C"/>
    <w:p w:rsidR="005F51F4" w:rsidRDefault="005F51F4" w:rsidP="00604A2C"/>
    <w:p w:rsidR="005F51F4" w:rsidRDefault="005F51F4" w:rsidP="00604A2C"/>
    <w:p w:rsidR="00604A2C" w:rsidRDefault="00604A2C" w:rsidP="00604A2C">
      <w:r w:rsidRPr="00D43DF6">
        <w:t xml:space="preserve">Глава администрации         </w:t>
      </w:r>
      <w:r w:rsidR="005F51F4">
        <w:t xml:space="preserve">                                                                        С.А. Короле</w:t>
      </w:r>
      <w:r w:rsidRPr="00D43DF6">
        <w:t>в</w:t>
      </w:r>
    </w:p>
    <w:p w:rsidR="005F51F4" w:rsidRPr="00D43DF6" w:rsidRDefault="005F51F4" w:rsidP="00604A2C"/>
    <w:p w:rsidR="00604A2C" w:rsidRPr="00D43DF6" w:rsidRDefault="00604A2C" w:rsidP="00604A2C">
      <w:r w:rsidRPr="00D43DF6">
        <w:t xml:space="preserve">Главный специалист                                </w:t>
      </w:r>
      <w:r w:rsidR="005F51F4">
        <w:t xml:space="preserve">                                                </w:t>
      </w:r>
      <w:r w:rsidRPr="00D43DF6">
        <w:t xml:space="preserve"> Н.В.</w:t>
      </w:r>
      <w:r w:rsidR="005F51F4">
        <w:t xml:space="preserve"> </w:t>
      </w:r>
      <w:proofErr w:type="gramStart"/>
      <w:r w:rsidRPr="00D43DF6">
        <w:t>Шеренговая</w:t>
      </w:r>
      <w:proofErr w:type="gramEnd"/>
    </w:p>
    <w:p w:rsidR="00604A2C" w:rsidRDefault="00604A2C" w:rsidP="00604A2C"/>
    <w:p w:rsidR="00F34F5F" w:rsidRDefault="00F34F5F" w:rsidP="00F34F5F"/>
    <w:p w:rsidR="00051957" w:rsidRDefault="00051957" w:rsidP="00051957"/>
    <w:p w:rsidR="00BF3EA8" w:rsidRDefault="00051957" w:rsidP="00BF35F0">
      <w:r>
        <w:t xml:space="preserve">                                                </w:t>
      </w:r>
    </w:p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Default="005F51F4" w:rsidP="00BF35F0"/>
    <w:p w:rsidR="005F51F4" w:rsidRPr="00A37571" w:rsidRDefault="005F51F4" w:rsidP="00BF35F0"/>
    <w:p w:rsidR="005F51F4" w:rsidRDefault="005F51F4" w:rsidP="00BF3EA8">
      <w:pPr>
        <w:jc w:val="center"/>
        <w:rPr>
          <w:b/>
          <w:sz w:val="28"/>
          <w:szCs w:val="28"/>
        </w:rPr>
      </w:pPr>
    </w:p>
    <w:p w:rsidR="00D12FD0" w:rsidRPr="005F51F4" w:rsidRDefault="00172996" w:rsidP="00BF3EA8">
      <w:pPr>
        <w:jc w:val="center"/>
        <w:rPr>
          <w:b/>
          <w:sz w:val="28"/>
          <w:szCs w:val="28"/>
        </w:rPr>
      </w:pPr>
      <w:r w:rsidRPr="005F51F4">
        <w:rPr>
          <w:b/>
          <w:sz w:val="28"/>
          <w:szCs w:val="28"/>
        </w:rPr>
        <w:lastRenderedPageBreak/>
        <w:t>Перечень муниципальных целевых программ</w:t>
      </w:r>
    </w:p>
    <w:p w:rsidR="00172996" w:rsidRPr="005F51F4" w:rsidRDefault="00172996" w:rsidP="00BF3EA8">
      <w:pPr>
        <w:jc w:val="center"/>
        <w:rPr>
          <w:b/>
          <w:sz w:val="28"/>
          <w:szCs w:val="28"/>
        </w:rPr>
      </w:pPr>
    </w:p>
    <w:p w:rsidR="00172996" w:rsidRPr="005F51F4" w:rsidRDefault="00172996" w:rsidP="00BF3EA8">
      <w:pPr>
        <w:jc w:val="center"/>
        <w:rPr>
          <w:b/>
          <w:sz w:val="28"/>
          <w:szCs w:val="28"/>
        </w:rPr>
      </w:pPr>
    </w:p>
    <w:p w:rsidR="00172996" w:rsidRDefault="00172996" w:rsidP="00BF3EA8">
      <w:pPr>
        <w:jc w:val="center"/>
        <w:rPr>
          <w:b/>
          <w:sz w:val="28"/>
          <w:szCs w:val="28"/>
        </w:rPr>
      </w:pPr>
    </w:p>
    <w:p w:rsidR="005F51F4" w:rsidRPr="005F51F4" w:rsidRDefault="005F51F4" w:rsidP="00BF3EA8">
      <w:pPr>
        <w:jc w:val="center"/>
        <w:rPr>
          <w:b/>
          <w:sz w:val="28"/>
          <w:szCs w:val="28"/>
        </w:rPr>
      </w:pPr>
    </w:p>
    <w:p w:rsidR="00172996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72996" w:rsidRPr="005F51F4">
        <w:rPr>
          <w:sz w:val="28"/>
          <w:szCs w:val="28"/>
        </w:rPr>
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поселения, Бикинского муниципального района</w:t>
      </w:r>
      <w:r w:rsidRPr="005F51F4">
        <w:rPr>
          <w:sz w:val="28"/>
          <w:szCs w:val="28"/>
        </w:rPr>
        <w:t xml:space="preserve">, Хабаровского края на </w:t>
      </w:r>
      <w:r w:rsidR="00172996" w:rsidRPr="005F51F4">
        <w:rPr>
          <w:sz w:val="28"/>
          <w:szCs w:val="28"/>
        </w:rPr>
        <w:t>2014-2016 года».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3F62E4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F62E4" w:rsidRPr="005F51F4">
        <w:rPr>
          <w:sz w:val="28"/>
          <w:szCs w:val="28"/>
        </w:rPr>
        <w:t>Муниципальная целевая программа «Обеспечение пожарной безопасности на территории Лермонтовского сельского поселения на 2015-2017 годы».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3F62E4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F62E4" w:rsidRPr="005F51F4">
        <w:rPr>
          <w:sz w:val="28"/>
          <w:szCs w:val="28"/>
        </w:rPr>
        <w:t>Муниципальная целевая программа «Профессиональная переподготовка, повышение квалификации лиц, замещающих муниципальные должности, муниципальных</w:t>
      </w:r>
      <w:r w:rsidR="00A10B23" w:rsidRPr="005F51F4">
        <w:rPr>
          <w:sz w:val="28"/>
          <w:szCs w:val="28"/>
        </w:rPr>
        <w:t xml:space="preserve"> служащих администрации Лермонтовского сельского поселения на 2015-2018 годы».</w:t>
      </w:r>
    </w:p>
    <w:p w:rsidR="005F51F4" w:rsidRPr="005F51F4" w:rsidRDefault="005F51F4" w:rsidP="005F51F4">
      <w:pPr>
        <w:pStyle w:val="a9"/>
        <w:jc w:val="both"/>
        <w:rPr>
          <w:sz w:val="28"/>
          <w:szCs w:val="28"/>
        </w:rPr>
      </w:pPr>
    </w:p>
    <w:p w:rsidR="00734C81" w:rsidRPr="005F51F4" w:rsidRDefault="005F51F4" w:rsidP="005F51F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6937CD" w:rsidRPr="005F51F4">
        <w:rPr>
          <w:sz w:val="28"/>
          <w:szCs w:val="28"/>
        </w:rPr>
        <w:t>Муниципальная целевая программа «Развитие культуры на территории Лермонтовского сельского поселения на 2014-2016 годы».</w:t>
      </w:r>
    </w:p>
    <w:sectPr w:rsidR="00734C81" w:rsidRPr="005F51F4" w:rsidSect="002A0C9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3486"/>
    <w:rsid w:val="00006897"/>
    <w:rsid w:val="00021DEF"/>
    <w:rsid w:val="000363AC"/>
    <w:rsid w:val="000415F0"/>
    <w:rsid w:val="00045A63"/>
    <w:rsid w:val="00051957"/>
    <w:rsid w:val="00057295"/>
    <w:rsid w:val="000737B4"/>
    <w:rsid w:val="0007469C"/>
    <w:rsid w:val="00075D66"/>
    <w:rsid w:val="00085743"/>
    <w:rsid w:val="0008798F"/>
    <w:rsid w:val="00092EAB"/>
    <w:rsid w:val="000A3858"/>
    <w:rsid w:val="000A4DB9"/>
    <w:rsid w:val="000A61E7"/>
    <w:rsid w:val="000C1D8D"/>
    <w:rsid w:val="000C2AAB"/>
    <w:rsid w:val="000F3286"/>
    <w:rsid w:val="0011257D"/>
    <w:rsid w:val="00112829"/>
    <w:rsid w:val="00114612"/>
    <w:rsid w:val="00121EE2"/>
    <w:rsid w:val="00131D2A"/>
    <w:rsid w:val="00133DF5"/>
    <w:rsid w:val="00142144"/>
    <w:rsid w:val="0014640F"/>
    <w:rsid w:val="0014774D"/>
    <w:rsid w:val="001500D6"/>
    <w:rsid w:val="001514E8"/>
    <w:rsid w:val="00154ACC"/>
    <w:rsid w:val="00172996"/>
    <w:rsid w:val="00172CC4"/>
    <w:rsid w:val="00174625"/>
    <w:rsid w:val="00174A4C"/>
    <w:rsid w:val="001756E6"/>
    <w:rsid w:val="00180B9E"/>
    <w:rsid w:val="00181798"/>
    <w:rsid w:val="00187CAA"/>
    <w:rsid w:val="00190B01"/>
    <w:rsid w:val="00194449"/>
    <w:rsid w:val="001A321E"/>
    <w:rsid w:val="001A5127"/>
    <w:rsid w:val="001C471B"/>
    <w:rsid w:val="001D236D"/>
    <w:rsid w:val="001E050F"/>
    <w:rsid w:val="001E1EA5"/>
    <w:rsid w:val="001E6840"/>
    <w:rsid w:val="001E75F3"/>
    <w:rsid w:val="001F016D"/>
    <w:rsid w:val="0020420F"/>
    <w:rsid w:val="00210A3C"/>
    <w:rsid w:val="00211A08"/>
    <w:rsid w:val="00215756"/>
    <w:rsid w:val="00217850"/>
    <w:rsid w:val="002311C0"/>
    <w:rsid w:val="0023716E"/>
    <w:rsid w:val="00243380"/>
    <w:rsid w:val="002510D5"/>
    <w:rsid w:val="00256276"/>
    <w:rsid w:val="00260B88"/>
    <w:rsid w:val="00261435"/>
    <w:rsid w:val="002632E9"/>
    <w:rsid w:val="00263845"/>
    <w:rsid w:val="00270128"/>
    <w:rsid w:val="002820C3"/>
    <w:rsid w:val="00285478"/>
    <w:rsid w:val="00290FAC"/>
    <w:rsid w:val="002942DB"/>
    <w:rsid w:val="002A0C9C"/>
    <w:rsid w:val="002B6EFB"/>
    <w:rsid w:val="002C29ED"/>
    <w:rsid w:val="002E0FB5"/>
    <w:rsid w:val="002E65D3"/>
    <w:rsid w:val="002E7DE9"/>
    <w:rsid w:val="002F7989"/>
    <w:rsid w:val="003010D4"/>
    <w:rsid w:val="00303457"/>
    <w:rsid w:val="00304E1B"/>
    <w:rsid w:val="00307CEA"/>
    <w:rsid w:val="00322127"/>
    <w:rsid w:val="00324539"/>
    <w:rsid w:val="00331F08"/>
    <w:rsid w:val="00336C77"/>
    <w:rsid w:val="0035632B"/>
    <w:rsid w:val="003568C1"/>
    <w:rsid w:val="0036505A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363D"/>
    <w:rsid w:val="003B3AA0"/>
    <w:rsid w:val="003B48BC"/>
    <w:rsid w:val="003C1A84"/>
    <w:rsid w:val="003C1CC4"/>
    <w:rsid w:val="003C2A77"/>
    <w:rsid w:val="003C63D4"/>
    <w:rsid w:val="003D4966"/>
    <w:rsid w:val="003D7179"/>
    <w:rsid w:val="003F404E"/>
    <w:rsid w:val="003F62E4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5960"/>
    <w:rsid w:val="004547A7"/>
    <w:rsid w:val="00456BA4"/>
    <w:rsid w:val="004619C5"/>
    <w:rsid w:val="00464F23"/>
    <w:rsid w:val="0046788F"/>
    <w:rsid w:val="00471910"/>
    <w:rsid w:val="00477B5A"/>
    <w:rsid w:val="00477CEB"/>
    <w:rsid w:val="004A379D"/>
    <w:rsid w:val="004A7120"/>
    <w:rsid w:val="004A7B48"/>
    <w:rsid w:val="004B1665"/>
    <w:rsid w:val="004B7F32"/>
    <w:rsid w:val="004C6EC8"/>
    <w:rsid w:val="004D7956"/>
    <w:rsid w:val="004D79D1"/>
    <w:rsid w:val="004E6E15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2DDE"/>
    <w:rsid w:val="00560183"/>
    <w:rsid w:val="005655DE"/>
    <w:rsid w:val="00565BB7"/>
    <w:rsid w:val="0057317B"/>
    <w:rsid w:val="00574AF2"/>
    <w:rsid w:val="00584C51"/>
    <w:rsid w:val="005871E2"/>
    <w:rsid w:val="00593A5E"/>
    <w:rsid w:val="005B1361"/>
    <w:rsid w:val="005B7E3F"/>
    <w:rsid w:val="005C3395"/>
    <w:rsid w:val="005C6C39"/>
    <w:rsid w:val="005C76B1"/>
    <w:rsid w:val="005D22E4"/>
    <w:rsid w:val="005E28AB"/>
    <w:rsid w:val="005E2CE1"/>
    <w:rsid w:val="005E7EF8"/>
    <w:rsid w:val="005F2B22"/>
    <w:rsid w:val="005F33C8"/>
    <w:rsid w:val="005F51F4"/>
    <w:rsid w:val="00604A2C"/>
    <w:rsid w:val="00605F97"/>
    <w:rsid w:val="006101FF"/>
    <w:rsid w:val="006114A1"/>
    <w:rsid w:val="006154DF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75A2E"/>
    <w:rsid w:val="00686CDC"/>
    <w:rsid w:val="006916FC"/>
    <w:rsid w:val="006937CD"/>
    <w:rsid w:val="00697587"/>
    <w:rsid w:val="006A3FD0"/>
    <w:rsid w:val="006B15D0"/>
    <w:rsid w:val="006B7A23"/>
    <w:rsid w:val="006D13C0"/>
    <w:rsid w:val="006D4E6E"/>
    <w:rsid w:val="006E0503"/>
    <w:rsid w:val="006E2E64"/>
    <w:rsid w:val="00701222"/>
    <w:rsid w:val="007022B0"/>
    <w:rsid w:val="0070719A"/>
    <w:rsid w:val="00717791"/>
    <w:rsid w:val="00720EA2"/>
    <w:rsid w:val="007221D5"/>
    <w:rsid w:val="00734C81"/>
    <w:rsid w:val="00736136"/>
    <w:rsid w:val="007365F2"/>
    <w:rsid w:val="00754DA9"/>
    <w:rsid w:val="00756DFE"/>
    <w:rsid w:val="00756E0B"/>
    <w:rsid w:val="00760386"/>
    <w:rsid w:val="00774D5A"/>
    <w:rsid w:val="00783ED0"/>
    <w:rsid w:val="00784D6C"/>
    <w:rsid w:val="00786072"/>
    <w:rsid w:val="00792E7C"/>
    <w:rsid w:val="007B4B1D"/>
    <w:rsid w:val="007D04FA"/>
    <w:rsid w:val="007D0999"/>
    <w:rsid w:val="007D30F3"/>
    <w:rsid w:val="007E23AA"/>
    <w:rsid w:val="007F2B55"/>
    <w:rsid w:val="008003C4"/>
    <w:rsid w:val="00816679"/>
    <w:rsid w:val="00820A27"/>
    <w:rsid w:val="00822580"/>
    <w:rsid w:val="00824B52"/>
    <w:rsid w:val="00824CDB"/>
    <w:rsid w:val="00825904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72650"/>
    <w:rsid w:val="00887A96"/>
    <w:rsid w:val="008A0A8E"/>
    <w:rsid w:val="008A0F6A"/>
    <w:rsid w:val="008A3545"/>
    <w:rsid w:val="008A50B9"/>
    <w:rsid w:val="008B0545"/>
    <w:rsid w:val="008B33E8"/>
    <w:rsid w:val="008B47EF"/>
    <w:rsid w:val="008C2B84"/>
    <w:rsid w:val="008C5E5C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4CDE"/>
    <w:rsid w:val="009A1196"/>
    <w:rsid w:val="009A3875"/>
    <w:rsid w:val="009A422C"/>
    <w:rsid w:val="009D3F75"/>
    <w:rsid w:val="009E7568"/>
    <w:rsid w:val="00A03335"/>
    <w:rsid w:val="00A10B23"/>
    <w:rsid w:val="00A14B87"/>
    <w:rsid w:val="00A22BE3"/>
    <w:rsid w:val="00A273B5"/>
    <w:rsid w:val="00A30B7E"/>
    <w:rsid w:val="00A3739A"/>
    <w:rsid w:val="00A37571"/>
    <w:rsid w:val="00A50977"/>
    <w:rsid w:val="00A63542"/>
    <w:rsid w:val="00A77CE2"/>
    <w:rsid w:val="00A81132"/>
    <w:rsid w:val="00A82738"/>
    <w:rsid w:val="00A87D62"/>
    <w:rsid w:val="00A91BBE"/>
    <w:rsid w:val="00A949CD"/>
    <w:rsid w:val="00A95E9D"/>
    <w:rsid w:val="00AA1803"/>
    <w:rsid w:val="00AA57C4"/>
    <w:rsid w:val="00AA64C2"/>
    <w:rsid w:val="00AA653F"/>
    <w:rsid w:val="00AD6198"/>
    <w:rsid w:val="00AE1313"/>
    <w:rsid w:val="00AE38D2"/>
    <w:rsid w:val="00B02C2B"/>
    <w:rsid w:val="00B1691C"/>
    <w:rsid w:val="00B22C8E"/>
    <w:rsid w:val="00B25072"/>
    <w:rsid w:val="00B30EFA"/>
    <w:rsid w:val="00B31206"/>
    <w:rsid w:val="00B34556"/>
    <w:rsid w:val="00B37A51"/>
    <w:rsid w:val="00B37D2A"/>
    <w:rsid w:val="00B44783"/>
    <w:rsid w:val="00B557FD"/>
    <w:rsid w:val="00B76ED3"/>
    <w:rsid w:val="00B829F3"/>
    <w:rsid w:val="00B85D85"/>
    <w:rsid w:val="00B91FFC"/>
    <w:rsid w:val="00B922DC"/>
    <w:rsid w:val="00B94509"/>
    <w:rsid w:val="00B95960"/>
    <w:rsid w:val="00BA13D3"/>
    <w:rsid w:val="00BA1DED"/>
    <w:rsid w:val="00BA3A88"/>
    <w:rsid w:val="00BC09F1"/>
    <w:rsid w:val="00BC24AF"/>
    <w:rsid w:val="00BF1AAE"/>
    <w:rsid w:val="00BF35F0"/>
    <w:rsid w:val="00BF3EA8"/>
    <w:rsid w:val="00BF40F9"/>
    <w:rsid w:val="00C07F70"/>
    <w:rsid w:val="00C16208"/>
    <w:rsid w:val="00C279DE"/>
    <w:rsid w:val="00C27EFE"/>
    <w:rsid w:val="00C31E32"/>
    <w:rsid w:val="00C36415"/>
    <w:rsid w:val="00C375A7"/>
    <w:rsid w:val="00C4285E"/>
    <w:rsid w:val="00C46134"/>
    <w:rsid w:val="00C46F55"/>
    <w:rsid w:val="00C47769"/>
    <w:rsid w:val="00C629FD"/>
    <w:rsid w:val="00C62FC5"/>
    <w:rsid w:val="00C73370"/>
    <w:rsid w:val="00C757B8"/>
    <w:rsid w:val="00C76966"/>
    <w:rsid w:val="00C803B3"/>
    <w:rsid w:val="00C806DE"/>
    <w:rsid w:val="00C8608F"/>
    <w:rsid w:val="00C95988"/>
    <w:rsid w:val="00C97272"/>
    <w:rsid w:val="00CA31DD"/>
    <w:rsid w:val="00CA37B7"/>
    <w:rsid w:val="00CB31FE"/>
    <w:rsid w:val="00CB4963"/>
    <w:rsid w:val="00CB658C"/>
    <w:rsid w:val="00CC559F"/>
    <w:rsid w:val="00CC5FD9"/>
    <w:rsid w:val="00CC7890"/>
    <w:rsid w:val="00CD6B4E"/>
    <w:rsid w:val="00CE088E"/>
    <w:rsid w:val="00CE234B"/>
    <w:rsid w:val="00CF5500"/>
    <w:rsid w:val="00D00360"/>
    <w:rsid w:val="00D01C9E"/>
    <w:rsid w:val="00D0216C"/>
    <w:rsid w:val="00D0676E"/>
    <w:rsid w:val="00D06B97"/>
    <w:rsid w:val="00D12FD0"/>
    <w:rsid w:val="00D133C4"/>
    <w:rsid w:val="00D35C6B"/>
    <w:rsid w:val="00D43FBB"/>
    <w:rsid w:val="00D536C6"/>
    <w:rsid w:val="00D579E0"/>
    <w:rsid w:val="00D6060B"/>
    <w:rsid w:val="00D66597"/>
    <w:rsid w:val="00D67E26"/>
    <w:rsid w:val="00D8017C"/>
    <w:rsid w:val="00D912D3"/>
    <w:rsid w:val="00D97099"/>
    <w:rsid w:val="00DA0048"/>
    <w:rsid w:val="00DA3C0D"/>
    <w:rsid w:val="00DC4805"/>
    <w:rsid w:val="00DD1306"/>
    <w:rsid w:val="00DD1A66"/>
    <w:rsid w:val="00DD63AE"/>
    <w:rsid w:val="00DE61F1"/>
    <w:rsid w:val="00DF1AEB"/>
    <w:rsid w:val="00DF58C0"/>
    <w:rsid w:val="00DF7BF3"/>
    <w:rsid w:val="00E07DD4"/>
    <w:rsid w:val="00E11D75"/>
    <w:rsid w:val="00E11F4E"/>
    <w:rsid w:val="00E16498"/>
    <w:rsid w:val="00E212DF"/>
    <w:rsid w:val="00E21DC5"/>
    <w:rsid w:val="00E24D52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B74C2"/>
    <w:rsid w:val="00EC0E0E"/>
    <w:rsid w:val="00EC1E42"/>
    <w:rsid w:val="00EC2705"/>
    <w:rsid w:val="00EC3C0F"/>
    <w:rsid w:val="00EC3D1A"/>
    <w:rsid w:val="00EC3F99"/>
    <w:rsid w:val="00ED6656"/>
    <w:rsid w:val="00EE0958"/>
    <w:rsid w:val="00EF14D0"/>
    <w:rsid w:val="00EF7126"/>
    <w:rsid w:val="00F13525"/>
    <w:rsid w:val="00F246A8"/>
    <w:rsid w:val="00F3337B"/>
    <w:rsid w:val="00F34F5F"/>
    <w:rsid w:val="00F43D1A"/>
    <w:rsid w:val="00F472B5"/>
    <w:rsid w:val="00F5209C"/>
    <w:rsid w:val="00F52E52"/>
    <w:rsid w:val="00F537B9"/>
    <w:rsid w:val="00F813D8"/>
    <w:rsid w:val="00F81A6B"/>
    <w:rsid w:val="00F8665A"/>
    <w:rsid w:val="00F9055F"/>
    <w:rsid w:val="00F921DD"/>
    <w:rsid w:val="00F951E4"/>
    <w:rsid w:val="00F9682D"/>
    <w:rsid w:val="00FA0CB9"/>
    <w:rsid w:val="00FA18A9"/>
    <w:rsid w:val="00FB038A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8BDA-FC98-4D55-B394-C6FE2561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35</Pages>
  <Words>10572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186</cp:revision>
  <cp:lastPrinted>2015-11-12T05:29:00Z</cp:lastPrinted>
  <dcterms:created xsi:type="dcterms:W3CDTF">2014-10-13T01:06:00Z</dcterms:created>
  <dcterms:modified xsi:type="dcterms:W3CDTF">2016-02-04T22:13:00Z</dcterms:modified>
</cp:coreProperties>
</file>