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776D" w:rsidRDefault="00CD776D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C469DA" w:rsidRDefault="007F407C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28.10.2016 № 30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</w:p>
    <w:p w:rsidR="00C469DA" w:rsidRDefault="00C469DA" w:rsidP="008A1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управления имуществом</w:t>
      </w:r>
      <w:r w:rsidR="008A1FD8">
        <w:rPr>
          <w:sz w:val="28"/>
          <w:szCs w:val="28"/>
        </w:rPr>
        <w:t xml:space="preserve"> </w:t>
      </w:r>
      <w:r>
        <w:rPr>
          <w:sz w:val="28"/>
          <w:szCs w:val="28"/>
        </w:rPr>
        <w:t>и арендной платы за пользование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№ 131-ФЗ от 06.10.2003 года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C469DA" w:rsidRDefault="005670CD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407C">
        <w:rPr>
          <w:sz w:val="28"/>
          <w:szCs w:val="28"/>
        </w:rPr>
        <w:t>1. Передать на 2017</w:t>
      </w:r>
      <w:r w:rsidR="00C469DA">
        <w:rPr>
          <w:sz w:val="28"/>
          <w:szCs w:val="28"/>
        </w:rPr>
        <w:t xml:space="preserve"> год </w:t>
      </w:r>
      <w:proofErr w:type="spellStart"/>
      <w:r w:rsidR="00C469DA">
        <w:rPr>
          <w:sz w:val="28"/>
          <w:szCs w:val="28"/>
        </w:rPr>
        <w:t>Бикинскому</w:t>
      </w:r>
      <w:proofErr w:type="spellEnd"/>
      <w:r w:rsidR="00C469DA">
        <w:rPr>
          <w:sz w:val="28"/>
          <w:szCs w:val="28"/>
        </w:rPr>
        <w:t xml:space="preserve"> муниципальному району часть полномочий в области управления</w:t>
      </w:r>
      <w:bookmarkStart w:id="0" w:name="_GoBack"/>
      <w:bookmarkEnd w:id="0"/>
      <w:r w:rsidR="00C469DA">
        <w:rPr>
          <w:sz w:val="28"/>
          <w:szCs w:val="28"/>
        </w:rPr>
        <w:t xml:space="preserve"> имуществом,  управление муниципальным имуществом (предоставление, изъятие и контроль за использованием имущества, а также другие полномочия на решение вопросов местного значения в области управления имуществом); подготовку и издание нормативно-правовых актов по управлению муниципальным имуществом, арендной плате за пользование имуществом; заключение договоров аренды муниципального имущества с физическими и юридическими лицами начисление арендной платы арендаторам муниципального имущества, ведение </w:t>
      </w:r>
      <w:proofErr w:type="spellStart"/>
      <w:r w:rsidR="00C469DA">
        <w:rPr>
          <w:sz w:val="28"/>
          <w:szCs w:val="28"/>
        </w:rPr>
        <w:t>протензионно</w:t>
      </w:r>
      <w:proofErr w:type="spellEnd"/>
      <w:r w:rsidR="00C469DA">
        <w:rPr>
          <w:sz w:val="28"/>
          <w:szCs w:val="28"/>
        </w:rPr>
        <w:t xml:space="preserve">-исковой работы с арендаторами муниципального имущества, в том числе представлять интересы поселения в судах общей юрисдикции и арбитражных судах, совершать все необходимые действия в интересах поселения, пользоваться всеми предоставленными истцу, ответчику и третьему лицу правами;  совершать от имени поселения всех необходимых действий по оформлению в соответствии с законодательством Российской Федерации регистрации права собственности на имущество поселения, в том числе подавать заявления о регистрации права собственности в Управление Федеральной регистрационной службы по Хабаровскому краю и Еврейской автономной области; совершать от имени поселения всех необходимых действий по оформлению в соответствии с законодательством Российской Федерации приватизации жилых помещений, входящих в жилищный фонд поселения, в том числе, выступать в роли продавца при оформлении договора приватизации, подавать заявления о переходе права собственности в Управление Федеральной регистрационной службы по Хабаровскому краю и Еврейской автономной области. </w:t>
      </w: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данного решения возложить на главу сельского поселения Королева С.А.</w:t>
      </w:r>
    </w:p>
    <w:p w:rsidR="003B1559" w:rsidRDefault="003B1559" w:rsidP="00C469DA">
      <w:pPr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С.А.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</w:p>
    <w:p w:rsidR="00531A77" w:rsidRPr="00CD776D" w:rsidRDefault="00531A77" w:rsidP="00C469DA">
      <w:pPr>
        <w:rPr>
          <w:sz w:val="16"/>
          <w:szCs w:val="16"/>
        </w:rPr>
      </w:pPr>
    </w:p>
    <w:p w:rsidR="007360E4" w:rsidRDefault="00C469DA" w:rsidP="00160B2B">
      <w:pPr>
        <w:spacing w:line="240" w:lineRule="exact"/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559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A77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670CD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7F407C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1FD8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D776D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AC04"/>
  <w15:docId w15:val="{0BC42A29-BEBF-42DB-9F53-59CD845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11</cp:revision>
  <cp:lastPrinted>2016-11-01T23:04:00Z</cp:lastPrinted>
  <dcterms:created xsi:type="dcterms:W3CDTF">2013-11-19T00:43:00Z</dcterms:created>
  <dcterms:modified xsi:type="dcterms:W3CDTF">2016-11-01T23:04:00Z</dcterms:modified>
</cp:coreProperties>
</file>