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72" w:rsidRPr="00A863A9" w:rsidRDefault="00B71572" w:rsidP="00B71572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A863A9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проект</w:t>
      </w:r>
    </w:p>
    <w:p w:rsidR="00B71572" w:rsidRDefault="00B71572" w:rsidP="00B71572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B71572" w:rsidRPr="00A863A9" w:rsidRDefault="00B71572" w:rsidP="00B71572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A863A9">
        <w:rPr>
          <w:rFonts w:ascii="Times New Roman" w:eastAsia="Batang" w:hAnsi="Times New Roman" w:cs="Times New Roman"/>
          <w:sz w:val="28"/>
          <w:szCs w:val="28"/>
          <w:lang w:eastAsia="ru-RU"/>
        </w:rPr>
        <w:t>АДМИНИСТРАЦИЯ ЛЕРМОНТОВСКОГО СЕЛЬСКОГО ПОСЕЛЕНИЯ</w:t>
      </w:r>
    </w:p>
    <w:p w:rsidR="00B71572" w:rsidRPr="00A863A9" w:rsidRDefault="00B71572" w:rsidP="00B71572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 w:rsidRPr="00A863A9">
        <w:rPr>
          <w:rFonts w:ascii="Times New Roman" w:eastAsia="Batang" w:hAnsi="Times New Roman" w:cs="Times New Roman"/>
          <w:sz w:val="28"/>
          <w:szCs w:val="28"/>
          <w:lang w:eastAsia="ru-RU"/>
        </w:rPr>
        <w:t>Бикинского</w:t>
      </w:r>
      <w:proofErr w:type="spellEnd"/>
      <w:r w:rsidRPr="00A863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B71572" w:rsidRPr="00A863A9" w:rsidRDefault="00B71572" w:rsidP="00B71572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B71572" w:rsidRDefault="00B71572" w:rsidP="00B71572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A863A9">
        <w:rPr>
          <w:rFonts w:ascii="Times New Roman" w:eastAsia="Batang" w:hAnsi="Times New Roman" w:cs="Times New Roman"/>
          <w:sz w:val="28"/>
          <w:szCs w:val="28"/>
          <w:lang w:eastAsia="ru-RU"/>
        </w:rPr>
        <w:t>ПОСТАНОВЛЕНИЕ</w:t>
      </w:r>
    </w:p>
    <w:p w:rsidR="00B71572" w:rsidRPr="00A863A9" w:rsidRDefault="00B71572" w:rsidP="00B71572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B71572" w:rsidRPr="00A863A9" w:rsidRDefault="00B71572" w:rsidP="00B71572">
      <w:pPr>
        <w:spacing w:after="0" w:line="240" w:lineRule="exact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____________</w:t>
      </w:r>
      <w:r w:rsidRPr="00A863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____</w:t>
      </w:r>
    </w:p>
    <w:p w:rsidR="00B71572" w:rsidRPr="00A863A9" w:rsidRDefault="00B71572" w:rsidP="00B71572">
      <w:pPr>
        <w:spacing w:after="0" w:line="240" w:lineRule="exact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A863A9">
        <w:rPr>
          <w:rFonts w:ascii="Times New Roman" w:eastAsia="Batang" w:hAnsi="Times New Roman" w:cs="Times New Roman"/>
          <w:sz w:val="28"/>
          <w:szCs w:val="28"/>
          <w:lang w:eastAsia="ru-RU"/>
        </w:rPr>
        <w:t>с. Лермонтовка</w:t>
      </w:r>
    </w:p>
    <w:p w:rsidR="00B71572" w:rsidRDefault="00B71572" w:rsidP="00B71572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формирования и ведения реестра источников доходов 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Лермонтовского </w:t>
      </w:r>
      <w:proofErr w:type="gramStart"/>
      <w:r w:rsidRPr="00A8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 поселения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A8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икинского</w:t>
      </w:r>
      <w:proofErr w:type="spellEnd"/>
      <w:r w:rsidRPr="00A8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B71572" w:rsidRPr="00585982" w:rsidRDefault="00B71572" w:rsidP="00B715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71572" w:rsidRPr="00585982" w:rsidRDefault="00B71572" w:rsidP="00B715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98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55 Федерального Закона от 06.10.2003 № 131-ФЗ «Об общих принципах организации местного самоуправления в Российской Федерации», статьей 47.1 Бюджетного кодекса Российской Федерации и в целях организации учета источников доходов бюджета Лермонтовского сельского поселения </w:t>
      </w:r>
      <w:proofErr w:type="spellStart"/>
      <w:r w:rsidRPr="00585982">
        <w:rPr>
          <w:rFonts w:ascii="Times New Roman" w:hAnsi="Times New Roman" w:cs="Times New Roman"/>
          <w:sz w:val="28"/>
          <w:szCs w:val="28"/>
          <w:lang w:eastAsia="ru-RU"/>
        </w:rPr>
        <w:t>Бикинского</w:t>
      </w:r>
      <w:proofErr w:type="spellEnd"/>
      <w:r w:rsidRPr="0058598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края, администрация Лермонтовского сельского поселения </w:t>
      </w:r>
      <w:proofErr w:type="spellStart"/>
      <w:r w:rsidRPr="00585982">
        <w:rPr>
          <w:rFonts w:ascii="Times New Roman" w:hAnsi="Times New Roman" w:cs="Times New Roman"/>
          <w:sz w:val="28"/>
          <w:szCs w:val="28"/>
          <w:lang w:eastAsia="ru-RU"/>
        </w:rPr>
        <w:t>Бикинского</w:t>
      </w:r>
      <w:proofErr w:type="spellEnd"/>
      <w:r w:rsidRPr="0058598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B71572" w:rsidRPr="00585982" w:rsidRDefault="00B71572" w:rsidP="00B715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982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B71572" w:rsidRPr="00585982" w:rsidRDefault="00B71572" w:rsidP="00B715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982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формирования и ведения реестра источников доходов бюджета Лермонтовского сельского поселения </w:t>
      </w:r>
      <w:proofErr w:type="spellStart"/>
      <w:r w:rsidRPr="00585982">
        <w:rPr>
          <w:rFonts w:ascii="Times New Roman" w:hAnsi="Times New Roman" w:cs="Times New Roman"/>
          <w:sz w:val="28"/>
          <w:szCs w:val="28"/>
          <w:lang w:eastAsia="ru-RU"/>
        </w:rPr>
        <w:t>Бикинского</w:t>
      </w:r>
      <w:proofErr w:type="spellEnd"/>
      <w:r w:rsidRPr="0058598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края.</w:t>
      </w:r>
    </w:p>
    <w:p w:rsidR="00B71572" w:rsidRPr="00585982" w:rsidRDefault="00B71572" w:rsidP="00B715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982">
        <w:rPr>
          <w:rFonts w:ascii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Сборнике нормативно-правовых актов Лермонтовского сельского поселения </w:t>
      </w:r>
      <w:proofErr w:type="spellStart"/>
      <w:r w:rsidRPr="00585982">
        <w:rPr>
          <w:rFonts w:ascii="Times New Roman" w:hAnsi="Times New Roman" w:cs="Times New Roman"/>
          <w:sz w:val="28"/>
          <w:szCs w:val="28"/>
          <w:lang w:eastAsia="ru-RU"/>
        </w:rPr>
        <w:t>Бикинского</w:t>
      </w:r>
      <w:proofErr w:type="spellEnd"/>
      <w:r w:rsidRPr="0058598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и на официальном сайте сельского поселения.</w:t>
      </w:r>
    </w:p>
    <w:p w:rsidR="00B71572" w:rsidRPr="00585982" w:rsidRDefault="00B71572" w:rsidP="00B715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982">
        <w:rPr>
          <w:rFonts w:ascii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B71572" w:rsidRDefault="00B71572" w:rsidP="00B71572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85982">
        <w:rPr>
          <w:rFonts w:ascii="Times New Roman" w:hAnsi="Times New Roman" w:cs="Times New Roman"/>
          <w:sz w:val="28"/>
          <w:szCs w:val="28"/>
          <w:lang w:eastAsia="ru-RU"/>
        </w:rPr>
        <w:t>4. Контроль за выполнением постановления оставляю за собой.</w:t>
      </w:r>
    </w:p>
    <w:p w:rsidR="00B71572" w:rsidRPr="00585982" w:rsidRDefault="00B71572" w:rsidP="00B71572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1572" w:rsidRPr="00585982" w:rsidRDefault="00B71572" w:rsidP="00B715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9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1572" w:rsidRPr="00585982" w:rsidRDefault="00B71572" w:rsidP="00B715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982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С.А.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5982">
        <w:rPr>
          <w:rFonts w:ascii="Times New Roman" w:hAnsi="Times New Roman" w:cs="Times New Roman"/>
          <w:sz w:val="28"/>
          <w:szCs w:val="28"/>
          <w:lang w:eastAsia="ru-RU"/>
        </w:rPr>
        <w:t>Королев</w:t>
      </w:r>
    </w:p>
    <w:p w:rsidR="00B71572" w:rsidRDefault="00B71572" w:rsidP="00B71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572" w:rsidRDefault="00B71572" w:rsidP="00B71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1572" w:rsidRPr="00A904F4" w:rsidRDefault="00B71572" w:rsidP="00B71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572" w:rsidRDefault="00B71572" w:rsidP="00B71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B71572" w:rsidRDefault="00B71572" w:rsidP="00B71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572" w:rsidRDefault="00B71572" w:rsidP="00B71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572" w:rsidRDefault="00B71572" w:rsidP="00B71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572" w:rsidRPr="00A904F4" w:rsidRDefault="00B71572" w:rsidP="00B71572">
      <w:pPr>
        <w:spacing w:after="0" w:line="240" w:lineRule="exact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B71572" w:rsidRDefault="00B71572" w:rsidP="00B71572">
      <w:pPr>
        <w:spacing w:after="0" w:line="240" w:lineRule="exact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Pr="00E7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572" w:rsidRPr="00A904F4" w:rsidRDefault="00B71572" w:rsidP="00B71572">
      <w:pPr>
        <w:spacing w:after="0" w:line="240" w:lineRule="exact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Лермонтовского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B71572" w:rsidRPr="00A904F4" w:rsidRDefault="00B71572" w:rsidP="00B71572">
      <w:pPr>
        <w:spacing w:after="0" w:line="240" w:lineRule="exact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№ _____</w:t>
      </w:r>
    </w:p>
    <w:p w:rsidR="00B71572" w:rsidRDefault="00B71572" w:rsidP="00B7157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572" w:rsidRPr="00A904F4" w:rsidRDefault="00B71572" w:rsidP="00B7157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1572" w:rsidRPr="00A904F4" w:rsidRDefault="00B71572" w:rsidP="00B71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B71572" w:rsidRPr="00A904F4" w:rsidRDefault="00B71572" w:rsidP="00B71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ведения реестра источников доходов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Лермонтовского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Хабаровского края </w:t>
      </w:r>
    </w:p>
    <w:p w:rsidR="00B71572" w:rsidRPr="00A904F4" w:rsidRDefault="00B71572" w:rsidP="00B715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формирования и ведения реестра источников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Лермонтовского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Хабаровского края (далее – Порядок), разработан в соответствии с Бюджетным кодексом Российской Федерации. Порядок устанавливает основные принципы и правила формирования и ведения реестра источников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Лермонтовского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Хабаровского края.</w:t>
      </w:r>
    </w:p>
    <w:p w:rsidR="00B71572" w:rsidRPr="00A904F4" w:rsidRDefault="00B71572" w:rsidP="00B715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Порядка применяются следующие понятия:</w:t>
      </w:r>
    </w:p>
    <w:p w:rsidR="00B71572" w:rsidRPr="00A904F4" w:rsidRDefault="00B71572" w:rsidP="00B71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источников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Лермонтовского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Хабаровского края – свод (перечень) федеральных налогов и сборов, региональных и местных налогов, страховых взносов на обязательное социальное страхование, иных обязательных платежей, других поступлений, являющихся источниками формирования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Лермонтовского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Хабаровского края, с указанием правовых оснований их возникновения, порядка расчета (размеры, ставки, льготы) и иных характеристик источников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Лермонтовского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Хабаровского края, определяемых настоящим Порядком;</w:t>
      </w:r>
    </w:p>
    <w:p w:rsidR="00B71572" w:rsidRPr="00A904F4" w:rsidRDefault="00B71572" w:rsidP="00B71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реестр источников доходов бюджета – свод информации о доходах бюджета по источникам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Лермонтовского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Хабаровского края, формируемой в процессе составления, утверждения и исполнения бюджета, на основании перечня источников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Лермонтовского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Хабаровского края.</w:t>
      </w:r>
    </w:p>
    <w:p w:rsidR="00B71572" w:rsidRDefault="00B71572" w:rsidP="00B715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и ведение реестра источников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Лермонтовского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Хабаровского края осуществляется главным специалистом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Лермонтовского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Хабаровского края (далее – главный специалист) в соответствии с требованиями настоящего Порядка.</w:t>
      </w:r>
    </w:p>
    <w:p w:rsidR="00B71572" w:rsidRPr="00A904F4" w:rsidRDefault="00B71572" w:rsidP="00B7157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B71572" w:rsidRPr="00A904F4" w:rsidRDefault="00B71572" w:rsidP="00B715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Главный специалист осуществляет проверку фрагментов реестра источников доходов, на предмет отсутствия искажений и неточностей в обязательных реквизитах нормативных правовых актов Российской Федерации, Хабаровского края, муниципальных правовых актов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Лермонтовского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Хабаровского края  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источников доходов, а также на предмет соответствия нормам действующего законодательства муниципальных правовых актов.</w:t>
      </w:r>
    </w:p>
    <w:p w:rsidR="00B71572" w:rsidRPr="00A904F4" w:rsidRDefault="00B71572" w:rsidP="00B715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Формирование и ведение реестра источников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Лермонтовского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Хабаровского края осуществляется в бумажном и электронном форматах.</w:t>
      </w:r>
    </w:p>
    <w:p w:rsidR="00B71572" w:rsidRPr="00A904F4" w:rsidRDefault="00B71572" w:rsidP="00B715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Формирование и ведение реестра источников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Лермонтовского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Хабаровского края осуществляется путём внесения в систему «Электронный бюджет» сведений об источниках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Лермонтовского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Хабаровского края, обновления и (или) исключения этих сведений.</w:t>
      </w:r>
    </w:p>
    <w:p w:rsidR="00B71572" w:rsidRPr="00A904F4" w:rsidRDefault="00B71572" w:rsidP="00B715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Формирование и ведение реестра источников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Лермонтовского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Хабаровского края осуществляется по форме согласно </w:t>
      </w:r>
      <w:proofErr w:type="gramStart"/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B71572" w:rsidRPr="00A904F4" w:rsidRDefault="00B71572" w:rsidP="00B715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Данные реестра используются при составлении проекта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Лермонтовского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Хабаровского края на очередной финансовый год и на плановый период.</w:t>
      </w:r>
    </w:p>
    <w:p w:rsidR="00B71572" w:rsidRPr="00A904F4" w:rsidRDefault="00B71572" w:rsidP="00B71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1572" w:rsidRDefault="00B71572" w:rsidP="00B71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С.А. Королев</w:t>
      </w:r>
    </w:p>
    <w:p w:rsidR="00B71572" w:rsidRDefault="00B71572" w:rsidP="00B71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572" w:rsidRDefault="00B71572" w:rsidP="00B71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71572" w:rsidSect="002C20A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739"/>
        <w:gridCol w:w="776"/>
        <w:gridCol w:w="717"/>
        <w:gridCol w:w="565"/>
        <w:gridCol w:w="581"/>
        <w:gridCol w:w="718"/>
        <w:gridCol w:w="566"/>
        <w:gridCol w:w="581"/>
        <w:gridCol w:w="718"/>
        <w:gridCol w:w="566"/>
        <w:gridCol w:w="581"/>
        <w:gridCol w:w="434"/>
        <w:gridCol w:w="345"/>
        <w:gridCol w:w="363"/>
        <w:gridCol w:w="881"/>
        <w:gridCol w:w="745"/>
        <w:gridCol w:w="751"/>
        <w:gridCol w:w="592"/>
        <w:gridCol w:w="634"/>
        <w:gridCol w:w="634"/>
        <w:gridCol w:w="634"/>
        <w:gridCol w:w="634"/>
        <w:gridCol w:w="630"/>
      </w:tblGrid>
      <w:tr w:rsidR="00B71572" w:rsidRPr="00D91467" w:rsidTr="008311D7">
        <w:trPr>
          <w:tblCellSpacing w:w="0" w:type="dxa"/>
        </w:trPr>
        <w:tc>
          <w:tcPr>
            <w:tcW w:w="9354" w:type="dxa"/>
            <w:gridSpan w:val="24"/>
            <w:vAlign w:val="bottom"/>
            <w:hideMark/>
          </w:tcPr>
          <w:p w:rsidR="00B71572" w:rsidRPr="00D91467" w:rsidRDefault="00B71572" w:rsidP="008311D7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B71572" w:rsidRPr="00D91467" w:rsidRDefault="00B71572" w:rsidP="008311D7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формирования и ведения</w:t>
            </w:r>
          </w:p>
          <w:p w:rsidR="00B71572" w:rsidRPr="00D91467" w:rsidRDefault="00B71572" w:rsidP="008311D7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реестра источников доходов</w:t>
            </w:r>
          </w:p>
          <w:p w:rsidR="00B71572" w:rsidRDefault="00B71572" w:rsidP="008311D7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Лермонтовского </w:t>
            </w: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B71572" w:rsidRPr="00D91467" w:rsidRDefault="00B71572" w:rsidP="008311D7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Хабаровского края,</w:t>
            </w:r>
          </w:p>
          <w:p w:rsidR="00B71572" w:rsidRPr="00D91467" w:rsidRDefault="00B71572" w:rsidP="008311D7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утвержденного постановлением администрации</w:t>
            </w:r>
          </w:p>
          <w:p w:rsidR="00B71572" w:rsidRDefault="00B71572" w:rsidP="008311D7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Лермонтовского </w:t>
            </w: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1572" w:rsidRPr="00D91467" w:rsidRDefault="00B71572" w:rsidP="008311D7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1572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реестра источников доходов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Лермонтовского </w:t>
            </w: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Хабаровского края</w:t>
            </w:r>
          </w:p>
        </w:tc>
      </w:tr>
      <w:tr w:rsidR="00B71572" w:rsidRPr="00D059C6" w:rsidTr="008311D7">
        <w:trPr>
          <w:tblCellSpacing w:w="0" w:type="dxa"/>
        </w:trPr>
        <w:tc>
          <w:tcPr>
            <w:tcW w:w="104" w:type="dxa"/>
            <w:vMerge w:val="restart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479" w:type="dxa"/>
            <w:vMerge w:val="restart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источника доходов</w:t>
            </w:r>
          </w:p>
        </w:tc>
        <w:tc>
          <w:tcPr>
            <w:tcW w:w="504" w:type="dxa"/>
            <w:vMerge w:val="restart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94" w:type="dxa"/>
            <w:gridSpan w:val="9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Нормативное правовое регулирование, определяющее возникновение источника доходов и порядок расчета</w:t>
            </w:r>
          </w:p>
        </w:tc>
        <w:tc>
          <w:tcPr>
            <w:tcW w:w="275" w:type="dxa"/>
            <w:vMerge w:val="restart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размеры</w:t>
            </w:r>
          </w:p>
        </w:tc>
        <w:tc>
          <w:tcPr>
            <w:tcW w:w="216" w:type="dxa"/>
            <w:vMerge w:val="restart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ставки</w:t>
            </w:r>
          </w:p>
        </w:tc>
        <w:tc>
          <w:tcPr>
            <w:tcW w:w="228" w:type="dxa"/>
            <w:vMerge w:val="restart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льготы</w:t>
            </w:r>
          </w:p>
        </w:tc>
        <w:tc>
          <w:tcPr>
            <w:tcW w:w="572" w:type="dxa"/>
            <w:vMerge w:val="restart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органы, осуществляющие взимание источника дохода</w:t>
            </w:r>
          </w:p>
        </w:tc>
        <w:tc>
          <w:tcPr>
            <w:tcW w:w="482" w:type="dxa"/>
            <w:vMerge w:val="restart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Нормативы распределения в бюджет 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«Село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Лончаково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2494" w:type="dxa"/>
            <w:gridSpan w:val="6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Объем доходов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Лермонтовского </w:t>
            </w: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(тыс. руб.)</w:t>
            </w:r>
          </w:p>
        </w:tc>
        <w:tc>
          <w:tcPr>
            <w:tcW w:w="406" w:type="dxa"/>
            <w:vMerge w:val="restart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Примечание</w:t>
            </w:r>
          </w:p>
        </w:tc>
      </w:tr>
      <w:tr w:rsidR="00B71572" w:rsidRPr="00D059C6" w:rsidTr="008311D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71572" w:rsidRPr="00D059C6" w:rsidRDefault="00B71572" w:rsidP="0083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1572" w:rsidRPr="00D059C6" w:rsidRDefault="00B71572" w:rsidP="0083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1572" w:rsidRPr="00D059C6" w:rsidRDefault="00B71572" w:rsidP="0083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98" w:type="dxa"/>
            <w:gridSpan w:val="3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1198" w:type="dxa"/>
            <w:gridSpan w:val="3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1198" w:type="dxa"/>
            <w:gridSpan w:val="3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нормативные правовые акты, договоры, соглашения муниципального образования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B71572" w:rsidRPr="00D059C6" w:rsidRDefault="00B71572" w:rsidP="0083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1572" w:rsidRPr="00D059C6" w:rsidRDefault="00B71572" w:rsidP="0083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1572" w:rsidRPr="00D059C6" w:rsidRDefault="00B71572" w:rsidP="0083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1572" w:rsidRPr="00D059C6" w:rsidRDefault="00B71572" w:rsidP="0083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1572" w:rsidRPr="00D059C6" w:rsidRDefault="00B71572" w:rsidP="0083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отчетный финансовый год</w:t>
            </w:r>
          </w:p>
        </w:tc>
        <w:tc>
          <w:tcPr>
            <w:tcW w:w="407" w:type="dxa"/>
            <w:vMerge w:val="restart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407" w:type="dxa"/>
            <w:vMerge w:val="restart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814" w:type="dxa"/>
            <w:gridSpan w:val="2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плановый период</w:t>
            </w:r>
          </w:p>
        </w:tc>
        <w:tc>
          <w:tcPr>
            <w:tcW w:w="0" w:type="auto"/>
            <w:vMerge/>
            <w:vAlign w:val="center"/>
            <w:hideMark/>
          </w:tcPr>
          <w:p w:rsidR="00B71572" w:rsidRPr="00D059C6" w:rsidRDefault="00B71572" w:rsidP="0083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71572" w:rsidRPr="00D059C6" w:rsidTr="008311D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71572" w:rsidRPr="00D059C6" w:rsidRDefault="00B71572" w:rsidP="0083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1572" w:rsidRPr="00D059C6" w:rsidRDefault="00B71572" w:rsidP="0083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1572" w:rsidRPr="00D059C6" w:rsidRDefault="00B71572" w:rsidP="0083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4" w:type="dxa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и реквизиты НПА</w:t>
            </w:r>
          </w:p>
        </w:tc>
        <w:tc>
          <w:tcPr>
            <w:tcW w:w="362" w:type="dxa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 статьи, части, пункта, подпункта, абзаца</w:t>
            </w:r>
          </w:p>
        </w:tc>
        <w:tc>
          <w:tcPr>
            <w:tcW w:w="372" w:type="dxa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вступления в силу и срок действия</w:t>
            </w:r>
          </w:p>
        </w:tc>
        <w:tc>
          <w:tcPr>
            <w:tcW w:w="464" w:type="dxa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и реквизиты НПА</w:t>
            </w:r>
          </w:p>
        </w:tc>
        <w:tc>
          <w:tcPr>
            <w:tcW w:w="362" w:type="dxa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 статьи, части, пункта, подпункта, абзаца</w:t>
            </w:r>
          </w:p>
        </w:tc>
        <w:tc>
          <w:tcPr>
            <w:tcW w:w="372" w:type="dxa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вступления в силу и срок действия</w:t>
            </w:r>
          </w:p>
        </w:tc>
        <w:tc>
          <w:tcPr>
            <w:tcW w:w="464" w:type="dxa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и реквизиты НПА</w:t>
            </w:r>
          </w:p>
        </w:tc>
        <w:tc>
          <w:tcPr>
            <w:tcW w:w="362" w:type="dxa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 статьи, части, пункта, подпункта, абзаца</w:t>
            </w:r>
          </w:p>
        </w:tc>
        <w:tc>
          <w:tcPr>
            <w:tcW w:w="372" w:type="dxa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вступления в силу и срок действия</w:t>
            </w:r>
          </w:p>
        </w:tc>
        <w:tc>
          <w:tcPr>
            <w:tcW w:w="0" w:type="auto"/>
            <w:vMerge/>
            <w:vAlign w:val="center"/>
            <w:hideMark/>
          </w:tcPr>
          <w:p w:rsidR="00B71572" w:rsidRPr="00D059C6" w:rsidRDefault="00B71572" w:rsidP="0083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1572" w:rsidRPr="00D059C6" w:rsidRDefault="00B71572" w:rsidP="0083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1572" w:rsidRPr="00D059C6" w:rsidRDefault="00B71572" w:rsidP="0083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1572" w:rsidRPr="00D059C6" w:rsidRDefault="00B71572" w:rsidP="0083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1572" w:rsidRPr="00D059C6" w:rsidRDefault="00B71572" w:rsidP="0083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6" w:type="dxa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запланировано</w:t>
            </w:r>
          </w:p>
        </w:tc>
        <w:tc>
          <w:tcPr>
            <w:tcW w:w="380" w:type="dxa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 исполнено</w:t>
            </w:r>
          </w:p>
        </w:tc>
        <w:tc>
          <w:tcPr>
            <w:tcW w:w="0" w:type="auto"/>
            <w:vMerge/>
            <w:vAlign w:val="center"/>
            <w:hideMark/>
          </w:tcPr>
          <w:p w:rsidR="00B71572" w:rsidRPr="00D059C6" w:rsidRDefault="00B71572" w:rsidP="0083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1572" w:rsidRPr="00D059C6" w:rsidRDefault="00B71572" w:rsidP="0083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7" w:type="dxa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финансовый год + 1</w:t>
            </w:r>
          </w:p>
        </w:tc>
        <w:tc>
          <w:tcPr>
            <w:tcW w:w="407" w:type="dxa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финансовый год + 2</w:t>
            </w:r>
          </w:p>
        </w:tc>
        <w:tc>
          <w:tcPr>
            <w:tcW w:w="0" w:type="auto"/>
            <w:vMerge/>
            <w:vAlign w:val="center"/>
            <w:hideMark/>
          </w:tcPr>
          <w:p w:rsidR="00B71572" w:rsidRPr="00D059C6" w:rsidRDefault="00B71572" w:rsidP="0083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71572" w:rsidRPr="00D91467" w:rsidTr="008311D7">
        <w:trPr>
          <w:tblCellSpacing w:w="0" w:type="dxa"/>
        </w:trPr>
        <w:tc>
          <w:tcPr>
            <w:tcW w:w="104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2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5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8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2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0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7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7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7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7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6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B71572" w:rsidRPr="00A904F4" w:rsidRDefault="00B71572" w:rsidP="00B71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B1" w:rsidRDefault="002840B1"/>
    <w:sectPr w:rsidR="002840B1" w:rsidSect="00B71572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72"/>
    <w:rsid w:val="002840B1"/>
    <w:rsid w:val="002C20A6"/>
    <w:rsid w:val="00B7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A83D"/>
  <w15:chartTrackingRefBased/>
  <w15:docId w15:val="{47BB5DBD-EDD5-4AC9-9C66-BF23C629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7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6093</Characters>
  <Application>Microsoft Office Word</Application>
  <DocSecurity>0</DocSecurity>
  <Lines>50</Lines>
  <Paragraphs>14</Paragraphs>
  <ScaleCrop>false</ScaleCrop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1</cp:revision>
  <dcterms:created xsi:type="dcterms:W3CDTF">2016-11-10T01:51:00Z</dcterms:created>
  <dcterms:modified xsi:type="dcterms:W3CDTF">2016-11-10T01:52:00Z</dcterms:modified>
</cp:coreProperties>
</file>