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9A" w:rsidRDefault="00D26ADB" w:rsidP="00D2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6ADB">
        <w:rPr>
          <w:rFonts w:ascii="Times New Roman" w:hAnsi="Times New Roman" w:cs="Times New Roman"/>
          <w:b/>
          <w:sz w:val="28"/>
          <w:szCs w:val="28"/>
        </w:rPr>
        <w:t>Регистрация недвижимости по новым правилам</w:t>
      </w:r>
    </w:p>
    <w:p w:rsidR="00D26ADB" w:rsidRPr="00D26ADB" w:rsidRDefault="00D26ADB" w:rsidP="00D26A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2017 г. вступ</w:t>
      </w:r>
      <w:r w:rsidR="00B4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D2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Федеральный закон от 13.07.2015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№</w:t>
      </w:r>
      <w:r w:rsidRPr="00D2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218-ФЗ «О государстве</w:t>
      </w:r>
      <w:r w:rsidR="004A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регистрации недвижимости».</w:t>
      </w:r>
    </w:p>
    <w:p w:rsidR="00B403D1" w:rsidRDefault="004A7A8A" w:rsidP="00D26AD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предусматривает</w:t>
      </w:r>
      <w:r w:rsidR="00D26ADB" w:rsidRPr="00D2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</w:t>
      </w:r>
      <w:r w:rsidR="00B40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ЕГРН)</w:t>
      </w:r>
      <w:r w:rsidR="00B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единой учетно-регистрационной процедуры. В состав Единого реестра недвижимости вошли сведения, содержащиеся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</w:t>
      </w:r>
      <w:r w:rsidR="00B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кадастре недвижимости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</w:t>
      </w:r>
      <w:r w:rsidR="00B4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прав.</w:t>
      </w:r>
    </w:p>
    <w:p w:rsidR="008240A5" w:rsidRDefault="00D26ADB" w:rsidP="008240A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A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</w:t>
      </w:r>
      <w:r w:rsidR="004A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Pr="00D2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</w:t>
      </w:r>
      <w:r w:rsidR="004A7A8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1701C2" w:rsidRPr="0017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ускорить процесс регистрац</w:t>
      </w:r>
      <w:r w:rsidR="004A7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прав на объекты недвижимости.</w:t>
      </w:r>
      <w:r w:rsidRPr="00D2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25E" w:rsidRDefault="008240A5" w:rsidP="00894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A2E">
        <w:rPr>
          <w:rFonts w:ascii="Times New Roman" w:hAnsi="Times New Roman" w:cs="Times New Roman"/>
          <w:sz w:val="28"/>
          <w:szCs w:val="28"/>
        </w:rPr>
        <w:t xml:space="preserve">  </w:t>
      </w:r>
      <w:r w:rsidR="002F2916">
        <w:rPr>
          <w:rFonts w:ascii="Times New Roman" w:hAnsi="Times New Roman" w:cs="Times New Roman"/>
          <w:sz w:val="28"/>
          <w:szCs w:val="28"/>
        </w:rPr>
        <w:t>Одним из н</w:t>
      </w:r>
      <w:r>
        <w:rPr>
          <w:rFonts w:ascii="Times New Roman" w:hAnsi="Times New Roman" w:cs="Times New Roman"/>
          <w:sz w:val="28"/>
          <w:szCs w:val="28"/>
        </w:rPr>
        <w:t>ововведени</w:t>
      </w:r>
      <w:r w:rsidR="002F291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права</w:t>
      </w:r>
      <w:r w:rsidR="002F2916">
        <w:rPr>
          <w:rFonts w:ascii="Times New Roman" w:hAnsi="Times New Roman" w:cs="Times New Roman"/>
          <w:sz w:val="28"/>
          <w:szCs w:val="28"/>
        </w:rPr>
        <w:t xml:space="preserve"> на объекты</w:t>
      </w:r>
      <w:r>
        <w:rPr>
          <w:rFonts w:ascii="Times New Roman" w:hAnsi="Times New Roman" w:cs="Times New Roman"/>
          <w:sz w:val="28"/>
          <w:szCs w:val="28"/>
        </w:rPr>
        <w:t xml:space="preserve"> буду регистрироваться </w:t>
      </w:r>
      <w:r w:rsidRPr="0068725E">
        <w:rPr>
          <w:rFonts w:ascii="Times New Roman" w:hAnsi="Times New Roman" w:cs="Times New Roman"/>
          <w:sz w:val="28"/>
          <w:szCs w:val="28"/>
        </w:rPr>
        <w:t xml:space="preserve">без заявления правообладателя или </w:t>
      </w:r>
      <w:proofErr w:type="spellStart"/>
      <w:r w:rsidRPr="0068725E">
        <w:rPr>
          <w:rFonts w:ascii="Times New Roman" w:hAnsi="Times New Roman" w:cs="Times New Roman"/>
          <w:sz w:val="28"/>
          <w:szCs w:val="28"/>
        </w:rPr>
        <w:t>правоприобретателя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они возникают в</w:t>
      </w:r>
      <w:r w:rsidRPr="0068725E">
        <w:rPr>
          <w:rFonts w:ascii="Times New Roman" w:hAnsi="Times New Roman" w:cs="Times New Roman"/>
          <w:sz w:val="28"/>
          <w:szCs w:val="28"/>
        </w:rPr>
        <w:t xml:space="preserve">  силу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ED2" w:rsidRPr="0068725E">
        <w:rPr>
          <w:rFonts w:ascii="Times New Roman" w:hAnsi="Times New Roman" w:cs="Times New Roman"/>
          <w:sz w:val="28"/>
          <w:szCs w:val="28"/>
        </w:rPr>
        <w:t xml:space="preserve"> Процедура</w:t>
      </w:r>
      <w:r w:rsidR="0068725E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894ED2" w:rsidRPr="0068725E">
        <w:rPr>
          <w:rFonts w:ascii="Times New Roman" w:hAnsi="Times New Roman" w:cs="Times New Roman"/>
          <w:sz w:val="28"/>
          <w:szCs w:val="28"/>
        </w:rPr>
        <w:t xml:space="preserve"> совершат</w:t>
      </w:r>
      <w:r w:rsidR="0068725E">
        <w:rPr>
          <w:rFonts w:ascii="Times New Roman" w:hAnsi="Times New Roman" w:cs="Times New Roman"/>
          <w:sz w:val="28"/>
          <w:szCs w:val="28"/>
        </w:rPr>
        <w:t>ь</w:t>
      </w:r>
      <w:r w:rsidR="00894ED2" w:rsidRPr="0068725E">
        <w:rPr>
          <w:rFonts w:ascii="Times New Roman" w:hAnsi="Times New Roman" w:cs="Times New Roman"/>
          <w:sz w:val="28"/>
          <w:szCs w:val="28"/>
        </w:rPr>
        <w:t>ся на основании сведений, поступающих в порядке информационного взаимодействия от органов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94ED2" w:rsidRPr="0068725E">
        <w:rPr>
          <w:rFonts w:ascii="Times New Roman" w:hAnsi="Times New Roman" w:cs="Times New Roman"/>
          <w:sz w:val="28"/>
          <w:szCs w:val="28"/>
        </w:rPr>
        <w:t xml:space="preserve"> и нотариусов.</w:t>
      </w:r>
    </w:p>
    <w:p w:rsidR="00994CD7" w:rsidRDefault="00994CD7" w:rsidP="00894E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тменяется временный характер сведений </w:t>
      </w:r>
      <w:r w:rsidR="004A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="00F2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4A7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F2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99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бъекты,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99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 временный </w:t>
      </w:r>
      <w:r w:rsidR="00F2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 w:rsidRPr="0099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сохранят </w:t>
      </w:r>
      <w:r w:rsidR="00F27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94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только до момента регистрации права, но не позднее 1 марта 2022 года. По истечении указанного срока все сведения об объектах недвижимости, имеющих временный характер, будут исключены из ЕГРН</w:t>
      </w:r>
      <w:r w:rsidR="00F2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5E" w:rsidRPr="0068725E" w:rsidRDefault="0068725E" w:rsidP="006872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7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новому Закону кадастровый учет,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ударственная </w:t>
      </w:r>
      <w:r w:rsidRPr="0068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возникновения и перехода права будут подт</w:t>
      </w:r>
      <w:r w:rsidR="0017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верждаться выпиской из ЕГРН, а </w:t>
      </w:r>
      <w:r w:rsidRPr="00687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договора или иной сделки - специальн</w:t>
      </w:r>
      <w:r w:rsidR="0099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87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регистрационной надписью на документе, выражающем содержание сделки. </w:t>
      </w:r>
    </w:p>
    <w:p w:rsidR="00AA4A2E" w:rsidRDefault="0073735B" w:rsidP="001904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Законом</w:t>
      </w:r>
      <w:r w:rsidR="00815724" w:rsidRPr="008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распределение ответственности за действия (бездействие) органов и лиц при государственной регистрации прав, в том числе ответственность органа по регистрации прав, государственных регистраторов прав, нотариусов, приведшие к возникновению убытков у граждан и юридических лиц</w:t>
      </w:r>
      <w:r w:rsidR="00815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904E1" w:rsidRPr="001904E1" w:rsidRDefault="001904E1" w:rsidP="00AA4A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26ADB" w:rsidRPr="001904E1" w:rsidRDefault="00D26ADB" w:rsidP="001904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E1" w:rsidRPr="001904E1" w:rsidRDefault="001904E1" w:rsidP="001904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04E1" w:rsidRPr="001904E1" w:rsidSect="005E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B"/>
    <w:rsid w:val="00040C60"/>
    <w:rsid w:val="000C4FB2"/>
    <w:rsid w:val="001701C2"/>
    <w:rsid w:val="001904E1"/>
    <w:rsid w:val="002F2916"/>
    <w:rsid w:val="004A7A8A"/>
    <w:rsid w:val="00566526"/>
    <w:rsid w:val="005963B9"/>
    <w:rsid w:val="005E3B9A"/>
    <w:rsid w:val="006513E6"/>
    <w:rsid w:val="0068725E"/>
    <w:rsid w:val="0073735B"/>
    <w:rsid w:val="00770E5F"/>
    <w:rsid w:val="00815724"/>
    <w:rsid w:val="008240A5"/>
    <w:rsid w:val="00894ED2"/>
    <w:rsid w:val="00994CD7"/>
    <w:rsid w:val="00AA4A2E"/>
    <w:rsid w:val="00AB66C2"/>
    <w:rsid w:val="00AE2232"/>
    <w:rsid w:val="00B403D1"/>
    <w:rsid w:val="00B7063A"/>
    <w:rsid w:val="00D26ADB"/>
    <w:rsid w:val="00EC3674"/>
    <w:rsid w:val="00F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49DC3-5DF7-446F-ABC8-F135F26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malova</dc:creator>
  <cp:keywords/>
  <dc:description/>
  <cp:lastModifiedBy>Галина Самулина</cp:lastModifiedBy>
  <cp:revision>2</cp:revision>
  <cp:lastPrinted>2016-03-14T23:43:00Z</cp:lastPrinted>
  <dcterms:created xsi:type="dcterms:W3CDTF">2017-01-24T02:24:00Z</dcterms:created>
  <dcterms:modified xsi:type="dcterms:W3CDTF">2017-01-24T02:24:00Z</dcterms:modified>
</cp:coreProperties>
</file>