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65" w:rsidRDefault="00500665" w:rsidP="005006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066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52725" cy="1866900"/>
            <wp:effectExtent l="0" t="0" r="9525" b="0"/>
            <wp:docPr id="2" name="Рисунок 2" descr="https://bikinadm.khabkrai.ru/photos/848_xy289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kinadm.khabkrai.ru/photos/848_xy289x1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65">
        <w:rPr>
          <w:color w:val="000000"/>
          <w:sz w:val="28"/>
          <w:szCs w:val="28"/>
        </w:rPr>
        <w:t xml:space="preserve">СВЕДЕНИЯ </w:t>
      </w:r>
    </w:p>
    <w:p w:rsidR="00500665" w:rsidRPr="00500665" w:rsidRDefault="00500665" w:rsidP="005006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500665">
        <w:rPr>
          <w:color w:val="000000"/>
          <w:sz w:val="28"/>
          <w:szCs w:val="28"/>
        </w:rPr>
        <w:t>О ДОХОДАХ В ОТКРЫТОМ</w:t>
      </w:r>
      <w:r>
        <w:rPr>
          <w:color w:val="000000"/>
          <w:sz w:val="28"/>
          <w:szCs w:val="28"/>
        </w:rPr>
        <w:t xml:space="preserve"> </w:t>
      </w:r>
      <w:r w:rsidRPr="00500665">
        <w:rPr>
          <w:color w:val="000000"/>
          <w:sz w:val="28"/>
          <w:szCs w:val="28"/>
        </w:rPr>
        <w:t>ДОСТУПЕ</w:t>
      </w:r>
    </w:p>
    <w:p w:rsidR="00500665" w:rsidRDefault="00500665" w:rsidP="005006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0665" w:rsidRDefault="00500665" w:rsidP="0050066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500665">
        <w:rPr>
          <w:color w:val="000000"/>
        </w:rPr>
        <w:t>Правовая природа местного самоуправления как формы осуществления власти народом диктует требование о создании системы открытого независимого общественного контроля, который должен осуществляться населением, гражданами, общественными объединениями, не находящимися в отношениях подчинения с органами местного самоуправления. В этом случае граждане, население и его общественные структуры выступают как главные носители контрольных полномочий, одним из инструментов общественного контроля в сфере противодействия коррупции, делегированных обществу Президентом Российской Федерации, и является размещение сведений о доходах, расходах, об имуществе и обязательствах имущественного характера выборных должностных лиц и лиц, замещающих должности муниципальной службы органов местного самоуправления в общем доступе. Посредством общественного контроля можно достигнуть наибольшей открытости и гласности в работе органов местного самоуправления, снизить уровень коррупционной напряженности в обществе.</w:t>
      </w:r>
      <w:r w:rsidRPr="00500665">
        <w:rPr>
          <w:rStyle w:val="apple-converted-space"/>
          <w:color w:val="000000"/>
        </w:rPr>
        <w:t> 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00665">
        <w:rPr>
          <w:color w:val="000000"/>
        </w:rPr>
        <w:t>Одним из важных и наиболее обсуждаемых антикоррупционных механизмов реализации Федерального закона от 25.12.2008 № 273-ФЗ «О противодействии коррупции» является обязанность муниципальных служащих представлять сведения о доходах, расходах, об имуществе и обязательствах имущественного характера. Указанная обязанность существовала для муниципальных служащих и ранее, однако касалась она только сведений об имуществе самих служащих. Действующим законодательством установлена обязанность представления сведений о доходах, расходах, об имуществе и обязательствах имущественного характера не только самого служащего, но и его супруги (супруга) и несовершеннолетних детей, определено, что указанная обязанность возникает не у всех муниципальных служащих, а только у замещающих должности, входящие в специальный перечень.</w:t>
      </w:r>
    </w:p>
    <w:p w:rsidR="00500665" w:rsidRPr="00102FBE" w:rsidRDefault="00500665" w:rsidP="00565068">
      <w:pPr>
        <w:pStyle w:val="a3"/>
        <w:spacing w:before="0" w:beforeAutospacing="0" w:after="0" w:afterAutospacing="0"/>
        <w:ind w:firstLine="567"/>
        <w:jc w:val="both"/>
      </w:pPr>
      <w:r w:rsidRPr="00500665">
        <w:rPr>
          <w:color w:val="000000"/>
        </w:rPr>
        <w:t xml:space="preserve">Такая обязанность у муниципальных служащих администрации </w:t>
      </w:r>
      <w:r>
        <w:rPr>
          <w:color w:val="000000"/>
        </w:rPr>
        <w:t>Лермонтовского сельского поселения з</w:t>
      </w:r>
      <w:r w:rsidRPr="00500665">
        <w:rPr>
          <w:color w:val="000000"/>
        </w:rPr>
        <w:t xml:space="preserve">акреплена не только в федеральных законах и законах субъекта федерации, но и в муниципальных правовых актах. На местном уровне утвержден  Перечень должностей муниципальной службы администрации </w:t>
      </w:r>
      <w:r>
        <w:rPr>
          <w:color w:val="000000"/>
        </w:rPr>
        <w:t>Лермонтовского сельского поселения</w:t>
      </w:r>
      <w:r w:rsidRPr="00500665">
        <w:rPr>
          <w:color w:val="000000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</w:t>
      </w:r>
      <w:r w:rsidRPr="00102FBE">
        <w:t>». В данный Перечень включены</w:t>
      </w:r>
      <w:r w:rsidR="00102FBE" w:rsidRPr="00102FBE">
        <w:t xml:space="preserve"> 6</w:t>
      </w:r>
      <w:r w:rsidRPr="00102FBE">
        <w:t xml:space="preserve"> должностей, замещение которых налагает на граждан обязанности представлять сведения о доходах, расходах, об имуществе не только на себя, но и на членов своих семей.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00665">
        <w:rPr>
          <w:color w:val="000000"/>
        </w:rPr>
        <w:t>Сведения о доходах представляют</w:t>
      </w:r>
      <w:r>
        <w:rPr>
          <w:color w:val="000000"/>
        </w:rPr>
        <w:t>ся муниципальными слу</w:t>
      </w:r>
      <w:r w:rsidRPr="00500665">
        <w:rPr>
          <w:color w:val="000000"/>
        </w:rPr>
        <w:t>жащими,</w:t>
      </w:r>
      <w:r>
        <w:rPr>
          <w:color w:val="000000"/>
        </w:rPr>
        <w:t xml:space="preserve"> </w:t>
      </w:r>
      <w:r w:rsidRPr="00500665">
        <w:rPr>
          <w:color w:val="000000"/>
        </w:rPr>
        <w:t xml:space="preserve"> а также главой </w:t>
      </w:r>
      <w:r>
        <w:rPr>
          <w:color w:val="000000"/>
        </w:rPr>
        <w:t>Лермонтовского сельского поселения,</w:t>
      </w:r>
      <w:r w:rsidRPr="00500665">
        <w:rPr>
          <w:color w:val="000000"/>
        </w:rPr>
        <w:t xml:space="preserve"> председателем Со</w:t>
      </w:r>
      <w:r>
        <w:rPr>
          <w:color w:val="000000"/>
        </w:rPr>
        <w:t>вета</w:t>
      </w:r>
      <w:r w:rsidRPr="00500665">
        <w:rPr>
          <w:color w:val="000000"/>
        </w:rPr>
        <w:t xml:space="preserve"> депутатов </w:t>
      </w:r>
      <w:r>
        <w:rPr>
          <w:color w:val="000000"/>
        </w:rPr>
        <w:t>и депутатами Совета депутатов Лермонтовского сельского поселения</w:t>
      </w:r>
      <w:r w:rsidRPr="00500665">
        <w:rPr>
          <w:color w:val="000000"/>
        </w:rPr>
        <w:t>.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500665">
        <w:rPr>
          <w:color w:val="000000"/>
        </w:rPr>
        <w:t xml:space="preserve">Муниципальные служащие подают сведения о доходах, расходах, об имуществе и обязательствах имущественного характера ежегодно до 30 апреля года, следующего за отчетным, по форме установленной указом Президента РФ от 23.06.2014 № 460. В данную форму включены следующие разделы: сведения о доходах, сведения о расходах,  сведения </w:t>
      </w:r>
      <w:r w:rsidRPr="00500665">
        <w:rPr>
          <w:color w:val="000000"/>
        </w:rPr>
        <w:lastRenderedPageBreak/>
        <w:t>об имуществе (недвижимое имущество, транспортные средства), сведения о счетах  в банках и иных кредитных организациях, сведения о ценных бумагах, сведения об обязательствах имущественного характера (объекты недвижимого имущества, находящиеся в пользовании, срочные обязательства финансового характера).</w:t>
      </w:r>
      <w:r w:rsidRPr="00500665">
        <w:rPr>
          <w:rStyle w:val="apple-converted-space"/>
          <w:color w:val="000000"/>
        </w:rPr>
        <w:t> 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00665">
        <w:rPr>
          <w:color w:val="000000"/>
        </w:rPr>
        <w:t>Согласно методическим рекоменд</w:t>
      </w:r>
      <w:r>
        <w:rPr>
          <w:color w:val="000000"/>
        </w:rPr>
        <w:t>ациям, разработанным министерст</w:t>
      </w:r>
      <w:r w:rsidRPr="00500665">
        <w:rPr>
          <w:color w:val="000000"/>
        </w:rPr>
        <w:t>вом труда и социальной защиты Россий</w:t>
      </w:r>
      <w:r>
        <w:rPr>
          <w:color w:val="000000"/>
        </w:rPr>
        <w:t>ской Федерации, в доходы муници</w:t>
      </w:r>
      <w:r w:rsidRPr="00500665">
        <w:rPr>
          <w:color w:val="000000"/>
        </w:rPr>
        <w:t xml:space="preserve">пальных служащих включаются не только доходы по основному месту работы (по месту замещения должности), но и иные доходы, в том числе пенсия, доплаты к пенсиям, все виды пособий (пособие по временной нетрудоспособности, по беременности и родам, государственный сертификат на материнский (семейный) капитал (в случае если в отчетном периоде данный сертификат либо его часть был реализован), алименты, доходы от реализации недвижимого имущества, транспортных средств и иного имущества, страховые выплаты при наступлении страхового случая и </w:t>
      </w:r>
      <w:proofErr w:type="spellStart"/>
      <w:r w:rsidRPr="00500665">
        <w:rPr>
          <w:color w:val="000000"/>
        </w:rPr>
        <w:t>тп</w:t>
      </w:r>
      <w:proofErr w:type="spellEnd"/>
      <w:r w:rsidRPr="00500665">
        <w:rPr>
          <w:color w:val="000000"/>
        </w:rPr>
        <w:t>.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00665">
        <w:rPr>
          <w:color w:val="000000"/>
        </w:rPr>
        <w:t>Сведения о расходах предоставляются в случае, если служащим или его супругой (супругом)  совершена сделка (сделки) по приобретению земельного участка, другого объекта недвижимости, транспортного средства, ценных бумаг, акций,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  <w:r w:rsidRPr="00500665">
        <w:rPr>
          <w:rStyle w:val="apple-converted-space"/>
          <w:color w:val="000000"/>
        </w:rPr>
        <w:t> </w:t>
      </w:r>
      <w:r w:rsidRPr="00500665">
        <w:rPr>
          <w:color w:val="000000"/>
        </w:rPr>
        <w:br/>
        <w:t xml:space="preserve">Справки о доходах представляются </w:t>
      </w:r>
      <w:r>
        <w:rPr>
          <w:color w:val="000000"/>
        </w:rPr>
        <w:t>специалисту администрации</w:t>
      </w:r>
      <w:r w:rsidR="00A30955">
        <w:rPr>
          <w:color w:val="000000"/>
        </w:rPr>
        <w:t xml:space="preserve">  </w:t>
      </w:r>
      <w:r w:rsidRPr="00500665">
        <w:rPr>
          <w:color w:val="000000"/>
        </w:rPr>
        <w:t>, приобщаются к личному делу муниципального служащего, специалисты сектора кадров проводят первичный анализ на коррупционную составляющую, готовят информацию о доходах к опубликованию в установленном порядке.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rStyle w:val="apple-converted-space"/>
          <w:color w:val="000000"/>
        </w:rPr>
      </w:pPr>
      <w:r w:rsidRPr="00500665">
        <w:rPr>
          <w:color w:val="000000"/>
        </w:rPr>
        <w:t>В целях осуществления общественного контроля, сведения о доходах выборных должностных лиц, муниципальных служащих, включенных в Перечень, подлежат опубликованию в установленном порядке, так на официальном сайте администрации во вкладке «</w:t>
      </w:r>
      <w:r w:rsidR="00297B99">
        <w:rPr>
          <w:color w:val="000000"/>
        </w:rPr>
        <w:t>Антикоррупционная политика</w:t>
      </w:r>
      <w:r w:rsidRPr="00500665">
        <w:rPr>
          <w:color w:val="000000"/>
        </w:rPr>
        <w:t>» размещаются сведения о доходах вышеуказанных лиц.</w:t>
      </w:r>
      <w:r w:rsidRPr="00500665">
        <w:rPr>
          <w:rStyle w:val="apple-converted-space"/>
          <w:color w:val="000000"/>
        </w:rPr>
        <w:t> 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00665">
        <w:rPr>
          <w:color w:val="000000"/>
        </w:rPr>
        <w:t>Законодательство предусматривает, что непредставление гражданином при поступлении на муниципальную службу работодателю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либо представление заведомо недостоверных сведений является основанием для отказа в приеме на муниципальную службу.</w:t>
      </w:r>
    </w:p>
    <w:p w:rsidR="00500665" w:rsidRDefault="00500665" w:rsidP="0056506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500665">
        <w:rPr>
          <w:color w:val="000000"/>
        </w:rPr>
        <w:t>В отношении лиц, уже состоящих на муниципальной службе, в случае нарушения ими обязанности по представлению указанных сведений предусмотрено освобождение муниципального служащего от замещаемой должности либо привлечение его к иным видам дисциплинарной ответственности в соответствии с законодательством РФ.</w:t>
      </w:r>
      <w:r w:rsidRPr="00500665">
        <w:rPr>
          <w:color w:val="000000"/>
        </w:rPr>
        <w:br/>
        <w:t xml:space="preserve">Проверка достоверности и полноты сведений, представляемых в  соответствии с законодательством о противодействии коррупции, проводится в случаях, когда есть достаточные основания для ее осуществления, предоставленная  кадровой службой администрации, правоохранительными органами, общероссийскими средствами массовой информации и </w:t>
      </w:r>
      <w:proofErr w:type="spellStart"/>
      <w:r w:rsidRPr="00500665">
        <w:rPr>
          <w:color w:val="000000"/>
        </w:rPr>
        <w:t>тп</w:t>
      </w:r>
      <w:proofErr w:type="spellEnd"/>
      <w:r w:rsidRPr="00500665">
        <w:rPr>
          <w:color w:val="000000"/>
        </w:rPr>
        <w:t>.</w:t>
      </w:r>
    </w:p>
    <w:p w:rsidR="002840B1" w:rsidRDefault="00500665" w:rsidP="00565068">
      <w:pPr>
        <w:pStyle w:val="a3"/>
        <w:spacing w:before="0" w:beforeAutospacing="0" w:after="0" w:afterAutospacing="0"/>
        <w:ind w:firstLine="567"/>
        <w:jc w:val="both"/>
      </w:pPr>
      <w:r w:rsidRPr="00500665">
        <w:rPr>
          <w:color w:val="000000"/>
        </w:rPr>
        <w:t xml:space="preserve">Ежегодно, после окончания кампании по сбору справок о доходах, расходах, об имуществе и обязательствах имущественного характера, </w:t>
      </w:r>
      <w:proofErr w:type="spellStart"/>
      <w:r w:rsidRPr="00500665">
        <w:rPr>
          <w:color w:val="000000"/>
        </w:rPr>
        <w:t>Бикинской</w:t>
      </w:r>
      <w:proofErr w:type="spellEnd"/>
      <w:r w:rsidRPr="00500665">
        <w:rPr>
          <w:color w:val="000000"/>
        </w:rPr>
        <w:t xml:space="preserve"> городской прокуратурой проводятся проверки полноты и достоверности представленных служащими сведений.</w:t>
      </w:r>
      <w:r w:rsidRPr="00500665">
        <w:rPr>
          <w:rStyle w:val="apple-converted-space"/>
          <w:color w:val="000000"/>
        </w:rPr>
        <w:t> </w:t>
      </w:r>
      <w:r w:rsidRPr="00500665">
        <w:rPr>
          <w:color w:val="000000"/>
        </w:rPr>
        <w:br/>
        <w:t>Ознакомиться с открытыми данными, содержащими информацию о доходах, расходах, об имуществе и обязательствах имущественного характера выборных должностных лиц, муниципальных служащих, включенных в Перечень, руководителей муниципальных учрежд</w:t>
      </w:r>
      <w:bookmarkStart w:id="0" w:name="_GoBack"/>
      <w:bookmarkEnd w:id="0"/>
      <w:r w:rsidRPr="00500665">
        <w:rPr>
          <w:color w:val="000000"/>
        </w:rPr>
        <w:t xml:space="preserve">ений жители </w:t>
      </w:r>
      <w:r>
        <w:rPr>
          <w:color w:val="000000"/>
        </w:rPr>
        <w:t>сельского поселения</w:t>
      </w:r>
      <w:r w:rsidRPr="00500665">
        <w:rPr>
          <w:color w:val="000000"/>
        </w:rPr>
        <w:t xml:space="preserve"> могут на официальном сайте администрации </w:t>
      </w:r>
      <w:r w:rsidR="00102FBE">
        <w:rPr>
          <w:color w:val="000000"/>
        </w:rPr>
        <w:t>Лермонтовского сельского поселения</w:t>
      </w:r>
      <w:r w:rsidRPr="00500665">
        <w:rPr>
          <w:color w:val="000000"/>
        </w:rPr>
        <w:t xml:space="preserve"> </w:t>
      </w:r>
      <w:proofErr w:type="spellStart"/>
      <w:r w:rsidRPr="00500665">
        <w:rPr>
          <w:color w:val="000000"/>
        </w:rPr>
        <w:t>www</w:t>
      </w:r>
      <w:proofErr w:type="spellEnd"/>
      <w:r w:rsidRPr="00500665">
        <w:rPr>
          <w:color w:val="000000"/>
        </w:rPr>
        <w:t>.</w:t>
      </w:r>
      <w:proofErr w:type="spellStart"/>
      <w:r>
        <w:rPr>
          <w:color w:val="000000"/>
          <w:lang w:val="en-US"/>
        </w:rPr>
        <w:t>lermontovka</w:t>
      </w:r>
      <w:proofErr w:type="spellEnd"/>
      <w:r w:rsidRPr="00500665">
        <w:rPr>
          <w:color w:val="000000"/>
        </w:rPr>
        <w:t>.27.ru во вкладке «</w:t>
      </w:r>
      <w:r>
        <w:rPr>
          <w:color w:val="000000"/>
        </w:rPr>
        <w:t>Антикоррупционная политика</w:t>
      </w:r>
      <w:r w:rsidRPr="00500665">
        <w:rPr>
          <w:color w:val="000000"/>
        </w:rPr>
        <w:t>».</w:t>
      </w:r>
    </w:p>
    <w:sectPr w:rsidR="002840B1" w:rsidSect="005650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65"/>
    <w:rsid w:val="00102FBE"/>
    <w:rsid w:val="001925DE"/>
    <w:rsid w:val="002840B1"/>
    <w:rsid w:val="00297B99"/>
    <w:rsid w:val="002C20A6"/>
    <w:rsid w:val="00500665"/>
    <w:rsid w:val="00565068"/>
    <w:rsid w:val="00651F3D"/>
    <w:rsid w:val="006C0CF5"/>
    <w:rsid w:val="00884F57"/>
    <w:rsid w:val="0097285D"/>
    <w:rsid w:val="00A30955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A153-8FFB-4AE6-8E86-00FF83F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7</cp:revision>
  <dcterms:created xsi:type="dcterms:W3CDTF">2017-01-25T02:43:00Z</dcterms:created>
  <dcterms:modified xsi:type="dcterms:W3CDTF">2017-02-09T00:08:00Z</dcterms:modified>
</cp:coreProperties>
</file>