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F5" w:rsidRDefault="003D498E" w:rsidP="003D49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D498E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городе Бикин д</w:t>
      </w:r>
      <w:r w:rsidRPr="003D498E">
        <w:rPr>
          <w:rFonts w:ascii="Times New Roman" w:hAnsi="Times New Roman" w:cs="Times New Roman"/>
          <w:b/>
          <w:sz w:val="28"/>
          <w:szCs w:val="28"/>
          <w:u w:val="single"/>
        </w:rPr>
        <w:t>иректор управляющей организации ООО «ЖЭО» привлечен к ответственности за игнорирование требований прокурора.</w:t>
      </w:r>
    </w:p>
    <w:p w:rsidR="003D498E" w:rsidRDefault="003D498E" w:rsidP="003D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прошлого года Бикинской городской прокуратурой по обращению гражданин проведена проверка соблюдения требований жилищного законодательства.</w:t>
      </w:r>
    </w:p>
    <w:p w:rsidR="007F2CA3" w:rsidRDefault="003D498E" w:rsidP="003D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надзорных мероприятий</w:t>
      </w:r>
      <w:r w:rsidR="007F2CA3">
        <w:rPr>
          <w:rFonts w:ascii="Times New Roman" w:hAnsi="Times New Roman" w:cs="Times New Roman"/>
          <w:sz w:val="28"/>
          <w:szCs w:val="28"/>
        </w:rPr>
        <w:t xml:space="preserve"> в действиях  управляющей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выявлены нарушения</w:t>
      </w:r>
      <w:r w:rsidR="007F2CA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CA3">
        <w:rPr>
          <w:rFonts w:ascii="Times New Roman" w:hAnsi="Times New Roman" w:cs="Times New Roman"/>
          <w:sz w:val="28"/>
          <w:szCs w:val="28"/>
        </w:rPr>
        <w:t>составлении акта фактического проживания  гражданина, вследствие чего  начисление коммунальных услуг производилось  по завышенным показателям.</w:t>
      </w:r>
    </w:p>
    <w:p w:rsidR="007F2CA3" w:rsidRDefault="007F2CA3" w:rsidP="003D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устранения  выявленных нарушений  закона городской прокуратурой  в адрес директора управляющей компании  ООО « ЖЭО»</w:t>
      </w:r>
      <w:r w:rsidR="00AA625D">
        <w:rPr>
          <w:rFonts w:ascii="Times New Roman" w:hAnsi="Times New Roman" w:cs="Times New Roman"/>
          <w:sz w:val="28"/>
          <w:szCs w:val="28"/>
        </w:rPr>
        <w:t xml:space="preserve"> внесено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 об устранении </w:t>
      </w:r>
      <w:r w:rsidR="00AA625D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жилищного законодательства.</w:t>
      </w:r>
      <w:r w:rsidR="00AA625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месте с тем</w:t>
      </w:r>
      <w:r w:rsidR="00AA62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требования, изложенные в </w:t>
      </w:r>
      <w:r w:rsidR="00AA625D">
        <w:rPr>
          <w:rFonts w:ascii="Times New Roman" w:hAnsi="Times New Roman" w:cs="Times New Roman"/>
          <w:sz w:val="28"/>
          <w:szCs w:val="28"/>
        </w:rPr>
        <w:t>акте прокурорского реагирования</w:t>
      </w:r>
      <w:r>
        <w:rPr>
          <w:rFonts w:ascii="Times New Roman" w:hAnsi="Times New Roman" w:cs="Times New Roman"/>
          <w:sz w:val="28"/>
          <w:szCs w:val="28"/>
        </w:rPr>
        <w:t>, исполнены не были.</w:t>
      </w:r>
    </w:p>
    <w:p w:rsidR="007F2CA3" w:rsidRDefault="007F2CA3" w:rsidP="003D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Учитывая данные обстоятельства, Бикинским городским прокурором  возбуждено дело об административном правонарушении, предусмотренным ст.17.7 КоАП РФ (невыполнение законных требований прокурора)</w:t>
      </w:r>
    </w:p>
    <w:p w:rsidR="007F2CA3" w:rsidRDefault="007F2CA3" w:rsidP="003D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 Бикинского городского суда  от  15.03.2017 директор управляющей организации привлечен к административной ответственности в виде штрафа.</w:t>
      </w:r>
    </w:p>
    <w:p w:rsidR="007F2CA3" w:rsidRDefault="007F2CA3" w:rsidP="003D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CA3" w:rsidRDefault="007F2CA3" w:rsidP="003D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CA3" w:rsidRDefault="007F2CA3" w:rsidP="007F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Помощник городского прокурора                                               Ю.Ю.Горбачева</w:t>
      </w:r>
    </w:p>
    <w:p w:rsidR="003D498E" w:rsidRPr="003D498E" w:rsidRDefault="003D498E" w:rsidP="003D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498E" w:rsidRPr="003D498E" w:rsidSect="00A6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8E"/>
    <w:rsid w:val="003D498E"/>
    <w:rsid w:val="007F2CA3"/>
    <w:rsid w:val="00A639F5"/>
    <w:rsid w:val="00AA625D"/>
    <w:rsid w:val="00C51B83"/>
    <w:rsid w:val="00C9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BE417-C07C-4E1A-84B0-4F2BCCA9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6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Самулина</cp:lastModifiedBy>
  <cp:revision>2</cp:revision>
  <dcterms:created xsi:type="dcterms:W3CDTF">2017-03-29T21:31:00Z</dcterms:created>
  <dcterms:modified xsi:type="dcterms:W3CDTF">2017-03-29T21:31:00Z</dcterms:modified>
</cp:coreProperties>
</file>