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99" w:rsidRDefault="00BA1299" w:rsidP="00D7030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A1299" w:rsidRPr="00D70305" w:rsidRDefault="00BA1299" w:rsidP="00BA12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0305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инициативе прокурора должностное лицо администрации  Бикинского муниципального района привлечено к дисциплинарной ответственности за нарушение порядка рассмотрения обращения граждан</w:t>
      </w:r>
    </w:p>
    <w:p w:rsidR="00BA1299" w:rsidRPr="00D70305" w:rsidRDefault="00BA1299" w:rsidP="00B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Бикинской городской прокуратурой проведена проверка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 xml:space="preserve"> по жалобе 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>й жительницы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 xml:space="preserve"> на 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я должностных лиц администрации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>, допустивших нарушения при рассмотрении его обращения.</w:t>
      </w:r>
    </w:p>
    <w:p w:rsidR="00BA1299" w:rsidRDefault="00BA1299" w:rsidP="00B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98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установлено что  секретарем административной комиссии Бикинского муниципального района нарушены требования КоАП РФ  при проведении административного расследования по ч.1 ст.37 КоАП Хабаровского края.</w:t>
      </w:r>
    </w:p>
    <w:p w:rsidR="00BA1299" w:rsidRDefault="00BA1299" w:rsidP="00B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нарушение ч.5.1 ст.28.7 Кодекса  Хабаровского края об административном правонарушении  должностным лицом не вынесено решение о продлении срока  проведения проверки. Решение о прекращении должностным лицом вынесено в срок превышающий предельный срок административного расследования.</w:t>
      </w:r>
    </w:p>
    <w:p w:rsidR="00BA1299" w:rsidRDefault="00BA1299" w:rsidP="00B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05">
        <w:rPr>
          <w:rFonts w:ascii="Times New Roman" w:hAnsi="Times New Roman" w:cs="Times New Roman"/>
          <w:sz w:val="28"/>
          <w:szCs w:val="28"/>
          <w:lang w:val="ru-RU"/>
        </w:rPr>
        <w:t>В связи с выяв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ленными нарушениями прокурором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 xml:space="preserve"> внесено представление об устранении нарушений, которое рассмотрено и удовлетворено.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административной комиссии  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Бикинского муниципального района 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>привлечен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0305">
        <w:rPr>
          <w:rFonts w:ascii="Times New Roman" w:hAnsi="Times New Roman" w:cs="Times New Roman"/>
          <w:sz w:val="28"/>
          <w:szCs w:val="28"/>
          <w:lang w:val="ru-RU"/>
        </w:rPr>
        <w:t xml:space="preserve"> к дисциплинарной о</w:t>
      </w:r>
      <w:r>
        <w:rPr>
          <w:rFonts w:ascii="Times New Roman" w:hAnsi="Times New Roman" w:cs="Times New Roman"/>
          <w:sz w:val="28"/>
          <w:szCs w:val="28"/>
          <w:lang w:val="ru-RU"/>
        </w:rPr>
        <w:t>тветственности в виде замечания.</w:t>
      </w:r>
    </w:p>
    <w:p w:rsidR="00BA1299" w:rsidRPr="00D70305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Помощник городского прокурора                                              Ю.Ю. Горбачева</w:t>
      </w: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Default="00BA1299" w:rsidP="00BA1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299" w:rsidRPr="001708E7" w:rsidRDefault="00BA1299" w:rsidP="00D7030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A1299" w:rsidRPr="001708E7" w:rsidSect="00F53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C"/>
    <w:rsid w:val="00123998"/>
    <w:rsid w:val="001708E7"/>
    <w:rsid w:val="002152A4"/>
    <w:rsid w:val="00245EAC"/>
    <w:rsid w:val="00403FD4"/>
    <w:rsid w:val="004126DE"/>
    <w:rsid w:val="00581608"/>
    <w:rsid w:val="005C5499"/>
    <w:rsid w:val="007D0012"/>
    <w:rsid w:val="00856916"/>
    <w:rsid w:val="008A2F40"/>
    <w:rsid w:val="00913000"/>
    <w:rsid w:val="00975F58"/>
    <w:rsid w:val="00A3640C"/>
    <w:rsid w:val="00A417BF"/>
    <w:rsid w:val="00AA1D4B"/>
    <w:rsid w:val="00AA3D73"/>
    <w:rsid w:val="00AC2679"/>
    <w:rsid w:val="00BA1299"/>
    <w:rsid w:val="00D05710"/>
    <w:rsid w:val="00D35247"/>
    <w:rsid w:val="00D70305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F710-6E5E-41C1-80ED-6D941E2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3EEC"/>
  </w:style>
  <w:style w:type="paragraph" w:styleId="2">
    <w:name w:val="heading 2"/>
    <w:basedOn w:val="a"/>
    <w:link w:val="20"/>
    <w:uiPriority w:val="9"/>
    <w:qFormat/>
    <w:rsid w:val="0097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7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Галина Самулина</cp:lastModifiedBy>
  <cp:revision>3</cp:revision>
  <cp:lastPrinted>2017-03-29T04:13:00Z</cp:lastPrinted>
  <dcterms:created xsi:type="dcterms:W3CDTF">2017-03-29T21:30:00Z</dcterms:created>
  <dcterms:modified xsi:type="dcterms:W3CDTF">2017-03-29T21:30:00Z</dcterms:modified>
</cp:coreProperties>
</file>