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D0" w:rsidRDefault="006561D0" w:rsidP="006561D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153FC" w:rsidRPr="005153FC" w:rsidRDefault="005153FC" w:rsidP="005153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153FC" w:rsidRPr="005153FC" w:rsidRDefault="005153FC" w:rsidP="0051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153FC" w:rsidRPr="005153FC" w:rsidRDefault="005153FC" w:rsidP="0051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53FC" w:rsidRPr="005153FC" w:rsidRDefault="005153FC" w:rsidP="0051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53FC" w:rsidRPr="005153FC" w:rsidRDefault="006561D0" w:rsidP="005153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№ ___</w:t>
      </w:r>
    </w:p>
    <w:p w:rsidR="005153FC" w:rsidRPr="005153FC" w:rsidRDefault="005153FC" w:rsidP="005153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с. Лермонтовка</w:t>
      </w:r>
      <w:r w:rsidRPr="005153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153FC" w:rsidRDefault="005153FC" w:rsidP="005B5592">
      <w:pPr>
        <w:pStyle w:val="ConsPlusNormal"/>
        <w:ind w:right="-426"/>
        <w:jc w:val="both"/>
        <w:rPr>
          <w:sz w:val="28"/>
          <w:szCs w:val="28"/>
        </w:rPr>
      </w:pPr>
    </w:p>
    <w:p w:rsidR="006561D0" w:rsidRPr="00874C05" w:rsidRDefault="006561D0" w:rsidP="006561D0">
      <w:pPr>
        <w:pStyle w:val="af0"/>
        <w:spacing w:line="240" w:lineRule="exact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Лермонтовского сельского поселения от 27.02.2017 № 19 «</w:t>
      </w:r>
      <w:r w:rsidRPr="00874C05"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 xml:space="preserve">б утверждении </w:t>
      </w:r>
      <w:r w:rsidRPr="00874C05">
        <w:rPr>
          <w:rStyle w:val="a4"/>
          <w:b w:val="0"/>
          <w:sz w:val="28"/>
          <w:szCs w:val="28"/>
        </w:rPr>
        <w:t xml:space="preserve"> муниципальной программы «</w:t>
      </w:r>
      <w:r w:rsidRPr="00874C05">
        <w:rPr>
          <w:rStyle w:val="a4"/>
          <w:b w:val="0"/>
          <w:bCs w:val="0"/>
          <w:sz w:val="28"/>
          <w:szCs w:val="28"/>
        </w:rPr>
        <w:t>Благоустройство территории Лермонтовского сельского поселения Бикинского муниципального района Хабаровского края на 2017-2021 годы</w:t>
      </w:r>
      <w:r w:rsidRPr="00874C05">
        <w:rPr>
          <w:rStyle w:val="a4"/>
          <w:b w:val="0"/>
          <w:sz w:val="28"/>
          <w:szCs w:val="28"/>
        </w:rPr>
        <w:t>»</w:t>
      </w:r>
    </w:p>
    <w:p w:rsidR="00575E56" w:rsidRPr="00575E56" w:rsidRDefault="00575E56" w:rsidP="00C1077D">
      <w:pPr>
        <w:widowControl w:val="0"/>
        <w:autoSpaceDE w:val="0"/>
        <w:autoSpaceDN w:val="0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5E56" w:rsidRPr="00575E56" w:rsidRDefault="00575E56" w:rsidP="00892FA9">
      <w:pPr>
        <w:pStyle w:val="ConsPlusNormal"/>
        <w:spacing w:line="240" w:lineRule="exact"/>
        <w:ind w:left="-284" w:right="-426"/>
        <w:jc w:val="both"/>
        <w:rPr>
          <w:sz w:val="28"/>
          <w:szCs w:val="28"/>
        </w:rPr>
      </w:pPr>
    </w:p>
    <w:p w:rsidR="006561D0" w:rsidRPr="00575E56" w:rsidRDefault="006561D0" w:rsidP="006561D0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9C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Pr="00575E56">
        <w:rPr>
          <w:rFonts w:ascii="Times New Roman" w:hAnsi="Times New Roman" w:cs="Times New Roman"/>
          <w:sz w:val="28"/>
          <w:szCs w:val="28"/>
        </w:rPr>
        <w:t xml:space="preserve">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Pr="00892FA9">
        <w:rPr>
          <w:sz w:val="28"/>
          <w:szCs w:val="28"/>
        </w:rPr>
        <w:t xml:space="preserve"> </w:t>
      </w:r>
      <w:r w:rsidRPr="00892FA9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</w:t>
      </w:r>
      <w:r>
        <w:rPr>
          <w:sz w:val="28"/>
          <w:szCs w:val="28"/>
        </w:rPr>
        <w:t>и</w:t>
      </w:r>
      <w:r w:rsidRPr="00575E56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E5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57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D0" w:rsidRDefault="006561D0" w:rsidP="006561D0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E56">
        <w:rPr>
          <w:rFonts w:ascii="Times New Roman" w:hAnsi="Times New Roman" w:cs="Times New Roman"/>
          <w:sz w:val="28"/>
          <w:szCs w:val="28"/>
        </w:rPr>
        <w:t>ПОСТАНОВЛЯЕТ:</w:t>
      </w:r>
      <w:r w:rsidRPr="0057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1D0" w:rsidRPr="00874C05" w:rsidRDefault="006561D0" w:rsidP="00023427">
      <w:pPr>
        <w:pStyle w:val="af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</w:t>
      </w:r>
      <w:r w:rsidRPr="006561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Лермонтовского сельского поселения от 27.02.2017 № 19 «</w:t>
      </w:r>
      <w:r w:rsidRPr="00874C05"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 xml:space="preserve">б утверждении </w:t>
      </w:r>
      <w:r w:rsidRPr="00874C05">
        <w:rPr>
          <w:rStyle w:val="a4"/>
          <w:b w:val="0"/>
          <w:sz w:val="28"/>
          <w:szCs w:val="28"/>
        </w:rPr>
        <w:t xml:space="preserve"> муниципальной программы «</w:t>
      </w:r>
      <w:r w:rsidRPr="00874C05">
        <w:rPr>
          <w:rStyle w:val="a4"/>
          <w:b w:val="0"/>
          <w:bCs w:val="0"/>
          <w:sz w:val="28"/>
          <w:szCs w:val="28"/>
        </w:rPr>
        <w:t>Благоустройство территории Лермонтовского сельского поселения Бикинского муниципального района Хабаровского края на 2017-2021 годы</w:t>
      </w:r>
      <w:r w:rsidRPr="00874C05">
        <w:rPr>
          <w:rStyle w:val="a4"/>
          <w:b w:val="0"/>
          <w:sz w:val="28"/>
          <w:szCs w:val="28"/>
        </w:rPr>
        <w:t>»</w:t>
      </w:r>
      <w:r w:rsidR="00023427">
        <w:rPr>
          <w:rStyle w:val="a4"/>
          <w:b w:val="0"/>
          <w:sz w:val="28"/>
          <w:szCs w:val="28"/>
        </w:rPr>
        <w:t>:</w:t>
      </w:r>
    </w:p>
    <w:p w:rsidR="00575E56" w:rsidRPr="00575E56" w:rsidRDefault="00575E56" w:rsidP="006561D0">
      <w:pPr>
        <w:pStyle w:val="af0"/>
        <w:ind w:firstLine="709"/>
        <w:jc w:val="both"/>
        <w:rPr>
          <w:sz w:val="28"/>
          <w:szCs w:val="28"/>
        </w:rPr>
      </w:pPr>
      <w:r w:rsidRPr="00575E56">
        <w:rPr>
          <w:sz w:val="28"/>
          <w:szCs w:val="28"/>
        </w:rPr>
        <w:t>1</w:t>
      </w:r>
      <w:r w:rsidR="006561D0">
        <w:rPr>
          <w:sz w:val="28"/>
          <w:szCs w:val="28"/>
        </w:rPr>
        <w:t>.1</w:t>
      </w:r>
      <w:r w:rsidRPr="00575E56">
        <w:rPr>
          <w:sz w:val="28"/>
          <w:szCs w:val="28"/>
        </w:rPr>
        <w:t xml:space="preserve">. </w:t>
      </w:r>
      <w:r w:rsidR="006561D0">
        <w:rPr>
          <w:sz w:val="28"/>
          <w:szCs w:val="28"/>
        </w:rPr>
        <w:t xml:space="preserve">Муниципальную программу </w:t>
      </w:r>
      <w:r w:rsidR="00545304" w:rsidRPr="006561D0">
        <w:rPr>
          <w:sz w:val="28"/>
          <w:szCs w:val="28"/>
        </w:rPr>
        <w:t>«</w:t>
      </w:r>
      <w:r w:rsidR="006561D0" w:rsidRPr="006561D0">
        <w:rPr>
          <w:sz w:val="28"/>
          <w:szCs w:val="28"/>
        </w:rPr>
        <w:t xml:space="preserve">«Благоустройство </w:t>
      </w:r>
      <w:r w:rsidR="006561D0">
        <w:rPr>
          <w:sz w:val="28"/>
          <w:szCs w:val="28"/>
        </w:rPr>
        <w:t xml:space="preserve"> </w:t>
      </w:r>
      <w:r w:rsidR="006561D0" w:rsidRPr="006561D0">
        <w:rPr>
          <w:sz w:val="28"/>
          <w:szCs w:val="28"/>
        </w:rPr>
        <w:t>территории Лермонтовского сельского поселения Бикинского муниципального района Хабаровского края</w:t>
      </w:r>
      <w:r w:rsidR="006561D0">
        <w:rPr>
          <w:sz w:val="28"/>
          <w:szCs w:val="28"/>
        </w:rPr>
        <w:t xml:space="preserve"> </w:t>
      </w:r>
      <w:r w:rsidR="006561D0" w:rsidRPr="006561D0">
        <w:rPr>
          <w:sz w:val="28"/>
          <w:szCs w:val="28"/>
        </w:rPr>
        <w:t xml:space="preserve">на 2017 – 2021 годы» </w:t>
      </w:r>
      <w:r w:rsidR="006561D0">
        <w:rPr>
          <w:sz w:val="28"/>
          <w:szCs w:val="28"/>
        </w:rPr>
        <w:t xml:space="preserve"> дополнить приложением № 2. </w:t>
      </w:r>
    </w:p>
    <w:p w:rsidR="005153FC" w:rsidRPr="005153FC" w:rsidRDefault="00023427" w:rsidP="005153FC">
      <w:pPr>
        <w:widowControl w:val="0"/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3FC" w:rsidRPr="005153FC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 в сборнике нормативных правовых актов и разместить на официальном сайте администрации.</w:t>
      </w:r>
    </w:p>
    <w:p w:rsidR="005153FC" w:rsidRPr="005153FC" w:rsidRDefault="00023427" w:rsidP="005153FC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153FC" w:rsidRPr="005153FC">
        <w:rPr>
          <w:rFonts w:ascii="Times New Roman" w:eastAsia="Times New Roman" w:hAnsi="Times New Roman" w:cs="Times New Roman"/>
          <w:sz w:val="28"/>
          <w:szCs w:val="28"/>
        </w:rPr>
        <w:t>.  Контроль за выполнением постановления оставляю за собой.</w:t>
      </w:r>
    </w:p>
    <w:p w:rsidR="005153FC" w:rsidRPr="005153FC" w:rsidRDefault="00023427" w:rsidP="005153FC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3FC" w:rsidRPr="005153FC">
        <w:rPr>
          <w:rFonts w:ascii="Times New Roman" w:eastAsia="Times New Roman" w:hAnsi="Times New Roman" w:cs="Times New Roman"/>
          <w:sz w:val="28"/>
          <w:szCs w:val="28"/>
        </w:rPr>
        <w:t>.  Постановление вступает в силу после его официального опубликования.</w:t>
      </w:r>
    </w:p>
    <w:p w:rsidR="005153FC" w:rsidRPr="005153FC" w:rsidRDefault="005153FC" w:rsidP="005153FC">
      <w:pPr>
        <w:spacing w:after="0" w:line="240" w:lineRule="auto"/>
        <w:ind w:left="-426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widowControl w:val="0"/>
        <w:autoSpaceDE w:val="0"/>
        <w:autoSpaceDN w:val="0"/>
        <w:spacing w:after="0" w:line="240" w:lineRule="auto"/>
        <w:ind w:left="-426" w:right="-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widowControl w:val="0"/>
        <w:autoSpaceDE w:val="0"/>
        <w:autoSpaceDN w:val="0"/>
        <w:spacing w:after="0" w:line="240" w:lineRule="auto"/>
        <w:ind w:left="-426" w:right="-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FC" w:rsidRPr="005153FC" w:rsidRDefault="005153FC" w:rsidP="0051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F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FC">
        <w:rPr>
          <w:rFonts w:ascii="Times New Roman" w:eastAsia="Times New Roman" w:hAnsi="Times New Roman" w:cs="Times New Roman"/>
          <w:sz w:val="28"/>
          <w:szCs w:val="28"/>
        </w:rPr>
        <w:tab/>
        <w:t>Т.В. Суслова</w:t>
      </w:r>
    </w:p>
    <w:p w:rsidR="00575E56" w:rsidRPr="00575E56" w:rsidRDefault="00575E56" w:rsidP="00892FA9">
      <w:pPr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75E56" w:rsidRPr="00575E56" w:rsidRDefault="00575E56" w:rsidP="00892FA9">
      <w:pPr>
        <w:widowControl w:val="0"/>
        <w:autoSpaceDE w:val="0"/>
        <w:autoSpaceDN w:val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56" w:rsidRPr="00575E56" w:rsidRDefault="00575E56" w:rsidP="00892FA9">
      <w:pPr>
        <w:widowControl w:val="0"/>
        <w:autoSpaceDE w:val="0"/>
        <w:autoSpaceDN w:val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  <w:lang w:eastAsia="ar-SA"/>
        </w:rPr>
        <w:lastRenderedPageBreak/>
        <w:t xml:space="preserve">к </w:t>
      </w:r>
      <w:r w:rsidRPr="00023427">
        <w:rPr>
          <w:sz w:val="28"/>
          <w:szCs w:val="28"/>
        </w:rPr>
        <w:t>Приложение №2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>к муниципальной программе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 xml:space="preserve"> «Благоустройство территории 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>Лермонтовского сельского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 xml:space="preserve"> поселения Бикинского 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 xml:space="preserve">муниципального района 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>Хабаровского края</w:t>
      </w:r>
    </w:p>
    <w:p w:rsidR="00023427" w:rsidRPr="00023427" w:rsidRDefault="00023427" w:rsidP="00023427">
      <w:pPr>
        <w:pStyle w:val="af0"/>
        <w:spacing w:line="240" w:lineRule="exact"/>
        <w:ind w:left="5664"/>
        <w:rPr>
          <w:sz w:val="28"/>
          <w:szCs w:val="28"/>
        </w:rPr>
      </w:pPr>
      <w:r w:rsidRPr="00023427">
        <w:rPr>
          <w:sz w:val="28"/>
          <w:szCs w:val="28"/>
        </w:rPr>
        <w:t>на 2017 – 2021 годы»</w:t>
      </w:r>
    </w:p>
    <w:p w:rsidR="00023427" w:rsidRPr="00023427" w:rsidRDefault="00023427" w:rsidP="00023427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spacing w:after="0" w:line="240" w:lineRule="exact"/>
        <w:ind w:left="5387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программа «Благоустройство территории Лермонтовского сельского поселения Бикинского муниципального района Хабаровского края на 2017-2021 годы» подпрограмма  «Формирование современной городской среды Лермонтовского сельского поселения на 2017 год»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bookmarkEnd w:id="0"/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66"/>
      </w:tblGrid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современной городской среды Лермонтовского сельского поселения на 2017 год (далее - Подпрограмма)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утвердившее Подпрограмму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Лермонтовского сельского поселения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и комфортных условий проживания граждан.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 благоустройство территории многоквартирных домов (далее-МКД) Лермонтовского сельского поселения;</w:t>
            </w:r>
            <w:r w:rsidRPr="00023427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Arial" w:eastAsia="Times New Roman" w:hAnsi="Arial" w:cs="Times New Roman"/>
                <w:sz w:val="28"/>
                <w:szCs w:val="28"/>
              </w:rPr>
              <w:t xml:space="preserve">- </w:t>
            </w: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общего пользования;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приведение в нормативное </w:t>
            </w:r>
            <w:bookmarkStart w:id="1" w:name="_GoBack"/>
            <w:bookmarkEnd w:id="1"/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дворовых и общественных территорий Лермонтовского сельского поселения, а также улучшение внешнего вида территории муниципального образования Лермонтовское сельское поселение Бикинского муниципального района Хабаровского края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средств, направленных из бюджета Хабаровского края на выполнение работ по благоустройству дворовых территорий МКД и проездов к ним;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средств, направленных из бюджета </w:t>
            </w: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 на софинансирование работ по благоустройству  дворовых территорий МКД;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средств или трудовое участие заинтересованных лиц;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дворовых территорий МКД, включенных в Подпрограмму;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благоустроенных дворовых территорий МКД;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благоустроенных территорий общего пользования; 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дворовых территорий, отремонтированных по минимальному перечню работ;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внутридворовых проездов, выполненных с расширением проезжей части;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оборудованных автопарковок;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оборудованных детских, спортивных площадок;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дворовых территорий МКД, включенных в Подпрограмму, от общего количества МКД, требующих ремонта дворовых территорий МКД.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Характеристика подпрограммных мероприятий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благоустройство дворовых территорий МКД, проездов к ним.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благоустройство территорий общего пользования.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составит  тыс. руб., в том числе: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из бюджета Хабаровского края –   200,07 тыс.     руб.;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из местного бюджета –    10,53 тыс.       руб.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или трудовое участие заинтересованных лиц  – руб.</w:t>
            </w:r>
          </w:p>
        </w:tc>
      </w:tr>
      <w:tr w:rsidR="00023427" w:rsidRPr="00023427" w:rsidTr="0002342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благоустройства территорий Лермонтовского сельского поселения;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создания благоприятного эстетического образа поселения.</w:t>
            </w:r>
          </w:p>
        </w:tc>
      </w:tr>
    </w:tbl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1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1. Характеристика проблем, решение которых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осуществляется путем реализации Подпрограммы</w:t>
      </w:r>
      <w:bookmarkEnd w:id="2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  Данная Подпрограмма является основой для реализации мероприятий по благоустройству, улучшению санитарного и эстетического состояния и </w:t>
      </w:r>
      <w:r w:rsidRPr="000234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архитектурно-художественного оформления Лермонтовского сельского поселения.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Население,  проживающее на территории поселения составляет - 4360 человек. В Лермонтовском сельском поселении имеется 233 МКД, из них 2 этажа и выше - 23 дома,  практически  все требуют ремонта и благоустройства дворовых территорий многоквартирных домов и проездов к ним.</w:t>
      </w:r>
      <w:r w:rsidRPr="00023427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023427">
        <w:rPr>
          <w:rFonts w:ascii="Times New Roman" w:eastAsia="Times New Roman" w:hAnsi="Times New Roman" w:cs="Times New Roman"/>
          <w:sz w:val="28"/>
          <w:szCs w:val="28"/>
        </w:rPr>
        <w:t>Благоустройство дворовых территорий поселения не отвечает современным требованиям. Большие нарекания вызывают благоустройство и санитарное содержание дворовых территорий. За последние годы асфальтобетонное покрытие во многих дворах разрушено, местами отсутствует совсем, бордюры отсутствуют либо утоплены в грунт, ширина проездов.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После передачи многоквартирных домов от Министерства обороны в собственность Лермонтовского сельского поселения возникла острая необходимость в благоустройстве дворовых территорий, так как прежний собственник не занимался их обустройством. Парковочные места на территории  МКД отсутствуют. Недостаточно занимаются благоустройством и содержанием закрепленных территорий организации, расположенные на территории поселения.  Проект по благоустройству дворовых территорий с устройством парковочных мест требует больших финансовых вложений, и во множестве домов не может быть выполнен только за счет средств собственников жилых помещений. </w:t>
      </w:r>
    </w:p>
    <w:p w:rsidR="00023427" w:rsidRPr="00023427" w:rsidRDefault="00023427" w:rsidP="0002342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Лермонтовского сельского поселения с привлечением средств краевого бюджета, населения, предприятий и организаций</w:t>
      </w:r>
    </w:p>
    <w:p w:rsidR="00023427" w:rsidRPr="00023427" w:rsidRDefault="00023427" w:rsidP="0002342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2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цель и задачи Подпрограммы</w:t>
      </w:r>
      <w:bookmarkEnd w:id="3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Цель Подпрограммы: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- создание благоприятных и комфортных условий проживания граждан.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снижение финансовой нагрузки на население в части содержания и ремонта общего имущества в многоквартирном доме;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организация благоустройства на территории многоквартирных домов поселения;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уровня благоустроенности территорий Лермонтовского сельского поселения;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- улучшение внешнего вида сельского поселения;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стоянок и парковочных карманов для временного хранения автотранспортных средств с решением пешеходной доступности от жилых домов;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- увеличение благоустроенных территорий общего пользования;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уменьшение количества дворовых территорий многоквартирных домов, благоустройство которых требует ремонта;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эффективное освоение субсидии из краевого бюджета на формирование комфортной городской среды на 2017 год.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13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 реализации Подпрограммы</w:t>
      </w:r>
      <w:bookmarkEnd w:id="4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Срок реализации Подпрограммы  устанавливается  с момента утверждения внесения изменений в Программу  и по 31 декабря 2017 года.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14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4. Социальные, экономические и экологические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результаты реализации Подпрограммы</w:t>
      </w:r>
      <w:bookmarkEnd w:id="5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Реализация подпрограммных мероприятий позволит улучшить состояние и качество содержания дворовых территорий многоквартирных домов и проездов к ним, обеспечит повышение уровня комфортности проживания граждан в многоквартирных домах города. Выделение денежных средств из бюджета  поселения на ремонт и благоустройство дворовых территорий, являющихся общим имуществом собственников многоквартирных домов, позволит значительно снизить финансовую нагрузку на население. Восстановление нарушенного благоустройства дворовых территорий и проездов к ним с учетом современных требований позволит улучшить внешний облик поселения. Таким образом, реализация подпрограммных мероприятий будет способствовать улучшению качества жизни населения и созданию условий для безопасной экологической обстановки на территории Лермонтовского сельского поселения.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15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эффективности расходования бюджетных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средств на реализацию Подпрограммы</w:t>
      </w:r>
      <w:bookmarkEnd w:id="6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Оценка эффективности расходования бюджетных средств на реализацию Подпрограммы проводится на основе анализа соотношения планируемых объемов работ к фактически выполненным объемам работ.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16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6. Индикаторы оценки решения поставленных задач</w:t>
      </w:r>
      <w:bookmarkEnd w:id="7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Индикаторами оценки решения поставленных задач являются: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доля средств, направленных из бюджета Хабаровского края на выполнение работ по ремонту и благоустройству дворовых территорий МКД и проездов к ним;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доля средств, направленных из бюджета Лермонтовского сельского поселения на софинансирование работ по ремонту и благоустройству дворовых территорий МКД;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- доля средств или трудовое участие заинтересованных лиц;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- количество дворовых территорий МКД, включенных в Подпрограмму;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- количество отремонтированных  дворовых территорий МКД;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- количество дворовых территорий, где осуществлён частичный ремонт;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- количество внутридворовых проездов, выполненных с расширением проезжей части;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lastRenderedPageBreak/>
        <w:t>- количество оборудованных автопарковок;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благоустроенных территорий общего пользования;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- количество обустроенных детских площадок;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          - доля дворовых территорий МКД, включенных в Подпрограмму, от общего количества МКД, требующих ремонта дворовых территорий.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sub_17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7. Система управления Подпрограммой</w:t>
      </w:r>
      <w:bookmarkEnd w:id="8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администрацией Лермонтовского сельского поселения Бикинского муниципального района Хабаровского края.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Реализация подпрограммных мероприятий будет осуществляться путем перечисления субсидий юридическим лицам (кроме некоммерческих организаций), индивидуальным предпринимателям, физическим лицам – производителям товаров, работ и услуг.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включает в себя: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-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- методическое и информационное обеспечение.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Контроль за ходом реализации Подпрограммы и целевым использованием средств осуществляет общественная комиссия.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Отчет о выполнении подпрограммных мероприятий представляется администрацией Лермонтовского сельского поселения общественной комиссии утверждённой Постановлением администрации Лермонтовского сельского поселения от 21.03.2017 № 24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ub_18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8. Финансирование Подпрограммы</w:t>
      </w:r>
      <w:bookmarkEnd w:id="9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881"/>
      <w:r w:rsidRPr="00023427">
        <w:rPr>
          <w:rFonts w:ascii="Times New Roman" w:eastAsia="Times New Roman" w:hAnsi="Times New Roman" w:cs="Times New Roman"/>
          <w:sz w:val="28"/>
          <w:szCs w:val="28"/>
        </w:rPr>
        <w:t>8.1. Общий объем финансирования Подпрограммы составит –  210,6      тыс. руб., в т.ч. за счет средств:</w:t>
      </w:r>
    </w:p>
    <w:bookmarkEnd w:id="10"/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- бюджета Хабаровского края –   200,07 тыс. руб.;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- бюджета поселения – 10,53 тыс. руб.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- средства или трудовое участие заинтересованных лиц.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882"/>
      <w:r w:rsidRPr="00023427">
        <w:rPr>
          <w:rFonts w:ascii="Times New Roman" w:eastAsia="Times New Roman" w:hAnsi="Times New Roman" w:cs="Times New Roman"/>
          <w:sz w:val="28"/>
          <w:szCs w:val="28"/>
        </w:rPr>
        <w:t>8.2. Средства бюджета Хабаровского края и бюджета Лермонтовского сельского поселения на ремонт и благоустройство дворовых территорий МКД, проездов к дворовым территориям МКД, территорий общего пользования носят целевой характер и не могут быть использованы на другие цели.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883"/>
      <w:bookmarkEnd w:id="11"/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8.3. Выделение и расходование средств, предусмотренных на реализацию Подпрограммы, производится в соответствии с </w:t>
      </w:r>
      <w:hyperlink r:id="rId8" w:history="1">
        <w:r w:rsidRPr="00023427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порядком</w:t>
        </w:r>
      </w:hyperlink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среды.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884"/>
      <w:bookmarkEnd w:id="12"/>
      <w:r w:rsidRPr="00023427">
        <w:rPr>
          <w:rFonts w:ascii="Times New Roman" w:eastAsia="Times New Roman" w:hAnsi="Times New Roman" w:cs="Times New Roman"/>
          <w:sz w:val="28"/>
          <w:szCs w:val="28"/>
        </w:rPr>
        <w:t xml:space="preserve">8.4. В случае непредоставления средств из бюджета Хабаровского края действие Подпрограммы может быть изменено или остановлено постановлением администрации </w:t>
      </w:r>
      <w:bookmarkEnd w:id="13"/>
      <w:r w:rsidRPr="00023427">
        <w:rPr>
          <w:rFonts w:ascii="Times New Roman" w:eastAsia="Times New Roman" w:hAnsi="Times New Roman" w:cs="Times New Roman"/>
          <w:sz w:val="28"/>
          <w:szCs w:val="28"/>
        </w:rPr>
        <w:t>Лермонтовского сельского поселения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sub_1900"/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Результаты реализации Подпрограммы</w:t>
      </w:r>
      <w:bookmarkEnd w:id="14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7"/>
        <w:gridCol w:w="1502"/>
        <w:gridCol w:w="2393"/>
      </w:tblGrid>
      <w:tr w:rsidR="00023427" w:rsidRPr="00023427" w:rsidTr="00C210B4">
        <w:trPr>
          <w:trHeight w:val="562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023427" w:rsidRPr="00023427" w:rsidTr="00C210B4">
        <w:trPr>
          <w:trHeight w:val="547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Ед.,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562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547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835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547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570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585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366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минимального перечня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Чел\часы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366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C210B4">
        <w:trPr>
          <w:trHeight w:val="366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15" w:name="sub_100"/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подпрограммных мероприятий по благоустройству дворовых территорий многоквартирных домов, проездов к дворовым территориям многоквартирных домов, в отношении которых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планируется выполнение работ в рамках Подпрограммы</w:t>
      </w:r>
    </w:p>
    <w:bookmarkEnd w:id="15"/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2693"/>
        <w:gridCol w:w="1730"/>
        <w:gridCol w:w="1984"/>
      </w:tblGrid>
      <w:tr w:rsidR="00023427" w:rsidRPr="00023427" w:rsidTr="00023427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023427" w:rsidRPr="00023427" w:rsidTr="00023427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3427" w:rsidRPr="00023427" w:rsidTr="00023427">
        <w:trPr>
          <w:trHeight w:val="9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     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52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Хабаровского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193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28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в 2017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подпрограммных мероприятий по благоустройству территорий общего пользования, в отношении которых</w:t>
      </w:r>
      <w:r w:rsidRPr="000234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планируется выполнение работ по ремонту в рамках Подпрограммы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427"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p w:rsidR="00023427" w:rsidRPr="00023427" w:rsidRDefault="00023427" w:rsidP="00023427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2693"/>
        <w:gridCol w:w="1730"/>
        <w:gridCol w:w="1984"/>
      </w:tblGrid>
      <w:tr w:rsidR="00023427" w:rsidRPr="00023427" w:rsidTr="00023427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</w:t>
            </w:r>
          </w:p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023427" w:rsidRPr="00023427" w:rsidTr="00023427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3427" w:rsidRPr="00023427" w:rsidTr="00023427">
        <w:trPr>
          <w:trHeight w:val="9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52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Хабаровского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193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427" w:rsidRPr="00023427" w:rsidTr="00023427">
        <w:trPr>
          <w:trHeight w:val="28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4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в 2017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27" w:rsidRPr="00023427" w:rsidRDefault="00023427" w:rsidP="0002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427" w:rsidRDefault="00023427" w:rsidP="00023427">
      <w:pPr>
        <w:widowControl w:val="0"/>
        <w:suppressAutoHyphens/>
        <w:autoSpaceDE w:val="0"/>
        <w:autoSpaceDN w:val="0"/>
        <w:adjustRightInd w:val="0"/>
        <w:spacing w:line="240" w:lineRule="exact"/>
        <w:ind w:left="10620"/>
        <w:rPr>
          <w:sz w:val="26"/>
          <w:szCs w:val="26"/>
          <w:lang w:eastAsia="en-US"/>
        </w:rPr>
      </w:pPr>
      <w:r w:rsidRPr="00ED17D6">
        <w:rPr>
          <w:sz w:val="26"/>
          <w:szCs w:val="26"/>
          <w:lang w:eastAsia="en-US"/>
        </w:rPr>
        <w:t>Хаб</w:t>
      </w:r>
      <w:r w:rsidRPr="00ED17D6">
        <w:rPr>
          <w:sz w:val="26"/>
          <w:szCs w:val="26"/>
          <w:lang w:eastAsia="en-US"/>
        </w:rPr>
        <w:lastRenderedPageBreak/>
        <w:t>аровского края</w:t>
      </w:r>
      <w:r w:rsidRPr="0055234F">
        <w:rPr>
          <w:sz w:val="26"/>
          <w:szCs w:val="26"/>
          <w:lang w:eastAsia="en-US"/>
        </w:rPr>
        <w:t xml:space="preserve"> </w:t>
      </w:r>
      <w:r w:rsidRPr="00ED17D6">
        <w:rPr>
          <w:sz w:val="26"/>
          <w:szCs w:val="26"/>
          <w:lang w:eastAsia="en-US"/>
        </w:rPr>
        <w:t xml:space="preserve">на 2017 – 2021 годы» </w:t>
      </w:r>
    </w:p>
    <w:p w:rsidR="00023427" w:rsidRDefault="00023427" w:rsidP="00023427">
      <w:pPr>
        <w:widowControl w:val="0"/>
        <w:suppressAutoHyphens/>
        <w:autoSpaceDE w:val="0"/>
        <w:autoSpaceDN w:val="0"/>
        <w:adjustRightInd w:val="0"/>
        <w:spacing w:line="240" w:lineRule="exact"/>
        <w:ind w:left="10620"/>
        <w:rPr>
          <w:sz w:val="28"/>
          <w:szCs w:val="28"/>
          <w:lang w:eastAsia="ar-SA"/>
        </w:rPr>
      </w:pPr>
      <w:r w:rsidRPr="00506F2D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>27.02.2017 № 19</w:t>
      </w:r>
    </w:p>
    <w:p w:rsidR="00023427" w:rsidRPr="00023427" w:rsidRDefault="00023427" w:rsidP="00023427">
      <w:pPr>
        <w:pStyle w:val="af0"/>
        <w:rPr>
          <w:sz w:val="28"/>
          <w:szCs w:val="28"/>
        </w:rPr>
      </w:pPr>
    </w:p>
    <w:p w:rsidR="00EE4C59" w:rsidRDefault="00EE4C59" w:rsidP="001B2D22">
      <w:pPr>
        <w:pStyle w:val="a5"/>
        <w:tabs>
          <w:tab w:val="left" w:pos="6237"/>
        </w:tabs>
        <w:spacing w:after="0" w:line="240" w:lineRule="exact"/>
        <w:ind w:left="5670" w:right="-426"/>
        <w:jc w:val="both"/>
        <w:rPr>
          <w:sz w:val="28"/>
          <w:szCs w:val="28"/>
        </w:rPr>
      </w:pPr>
    </w:p>
    <w:sectPr w:rsidR="00EE4C59" w:rsidSect="000234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1F" w:rsidRDefault="001D1E1F" w:rsidP="00575E56">
      <w:pPr>
        <w:spacing w:after="0" w:line="240" w:lineRule="auto"/>
      </w:pPr>
      <w:r>
        <w:separator/>
      </w:r>
    </w:p>
  </w:endnote>
  <w:endnote w:type="continuationSeparator" w:id="0">
    <w:p w:rsidR="001D1E1F" w:rsidRDefault="001D1E1F" w:rsidP="0057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1F" w:rsidRDefault="001D1E1F" w:rsidP="00575E56">
      <w:pPr>
        <w:spacing w:after="0" w:line="240" w:lineRule="auto"/>
      </w:pPr>
      <w:r>
        <w:separator/>
      </w:r>
    </w:p>
  </w:footnote>
  <w:footnote w:type="continuationSeparator" w:id="0">
    <w:p w:rsidR="001D1E1F" w:rsidRDefault="001D1E1F" w:rsidP="0057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3BDA"/>
    <w:multiLevelType w:val="hybridMultilevel"/>
    <w:tmpl w:val="A5EA8CEE"/>
    <w:lvl w:ilvl="0" w:tplc="D6CA95E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3"/>
    <w:rsid w:val="00023427"/>
    <w:rsid w:val="000250EE"/>
    <w:rsid w:val="000B1A3B"/>
    <w:rsid w:val="000C417C"/>
    <w:rsid w:val="000E4479"/>
    <w:rsid w:val="001B0F3F"/>
    <w:rsid w:val="001B2D22"/>
    <w:rsid w:val="001D1E1F"/>
    <w:rsid w:val="00241CC6"/>
    <w:rsid w:val="00272B56"/>
    <w:rsid w:val="002F2D4B"/>
    <w:rsid w:val="003563B8"/>
    <w:rsid w:val="003964A4"/>
    <w:rsid w:val="003C3927"/>
    <w:rsid w:val="003E0711"/>
    <w:rsid w:val="00407AA5"/>
    <w:rsid w:val="005153FC"/>
    <w:rsid w:val="00515960"/>
    <w:rsid w:val="00545304"/>
    <w:rsid w:val="00575E56"/>
    <w:rsid w:val="005B5592"/>
    <w:rsid w:val="005B6302"/>
    <w:rsid w:val="005F6BD9"/>
    <w:rsid w:val="006561D0"/>
    <w:rsid w:val="006979F5"/>
    <w:rsid w:val="006E64EA"/>
    <w:rsid w:val="006F150A"/>
    <w:rsid w:val="00760735"/>
    <w:rsid w:val="007E5FC1"/>
    <w:rsid w:val="00872F41"/>
    <w:rsid w:val="00892FA9"/>
    <w:rsid w:val="008A5EDD"/>
    <w:rsid w:val="008D685E"/>
    <w:rsid w:val="0091397F"/>
    <w:rsid w:val="009559C9"/>
    <w:rsid w:val="009B3A30"/>
    <w:rsid w:val="009E6471"/>
    <w:rsid w:val="00A4320A"/>
    <w:rsid w:val="00A44F74"/>
    <w:rsid w:val="00AB430B"/>
    <w:rsid w:val="00AB660C"/>
    <w:rsid w:val="00AE6F00"/>
    <w:rsid w:val="00B130E8"/>
    <w:rsid w:val="00B34613"/>
    <w:rsid w:val="00B3550F"/>
    <w:rsid w:val="00BB2709"/>
    <w:rsid w:val="00BD2B2F"/>
    <w:rsid w:val="00BF4DBA"/>
    <w:rsid w:val="00C1077D"/>
    <w:rsid w:val="00C76CC5"/>
    <w:rsid w:val="00C8314B"/>
    <w:rsid w:val="00CD1D9F"/>
    <w:rsid w:val="00D704FF"/>
    <w:rsid w:val="00DA6473"/>
    <w:rsid w:val="00E47A95"/>
    <w:rsid w:val="00EE4C59"/>
    <w:rsid w:val="00F13613"/>
    <w:rsid w:val="00F318D8"/>
    <w:rsid w:val="00F56BA4"/>
    <w:rsid w:val="00F75AEB"/>
    <w:rsid w:val="00FA14C2"/>
    <w:rsid w:val="00FB6376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DFA"/>
  <w15:docId w15:val="{277E0E72-4FF6-43B6-BDD9-B97DC18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3613"/>
    <w:rPr>
      <w:b/>
      <w:bCs/>
    </w:rPr>
  </w:style>
  <w:style w:type="paragraph" w:customStyle="1" w:styleId="ConsPlusNormal">
    <w:name w:val="ConsPlusNormal"/>
    <w:rsid w:val="00575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575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5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E56"/>
  </w:style>
  <w:style w:type="paragraph" w:styleId="a9">
    <w:name w:val="footer"/>
    <w:basedOn w:val="a"/>
    <w:link w:val="aa"/>
    <w:uiPriority w:val="99"/>
    <w:semiHidden/>
    <w:unhideWhenUsed/>
    <w:rsid w:val="005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E56"/>
  </w:style>
  <w:style w:type="character" w:styleId="ab">
    <w:name w:val="Hyperlink"/>
    <w:basedOn w:val="a0"/>
    <w:uiPriority w:val="99"/>
    <w:unhideWhenUsed/>
    <w:rsid w:val="00F318D8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272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27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53FC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656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5472853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2916-B2F6-4737-82E5-770AC8C8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 Самулина</cp:lastModifiedBy>
  <cp:revision>6</cp:revision>
  <cp:lastPrinted>2017-03-31T04:24:00Z</cp:lastPrinted>
  <dcterms:created xsi:type="dcterms:W3CDTF">2017-03-31T04:13:00Z</dcterms:created>
  <dcterms:modified xsi:type="dcterms:W3CDTF">2017-03-31T06:00:00Z</dcterms:modified>
</cp:coreProperties>
</file>