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59" w:rsidRPr="00BD0859" w:rsidRDefault="00BD0859" w:rsidP="00BD0859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BD0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некоторых особенностях доставки пенсии на дом</w:t>
      </w:r>
    </w:p>
    <w:p w:rsidR="00BD0859" w:rsidRPr="00BD0859" w:rsidRDefault="00BD0859" w:rsidP="00BD08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18 Федерального закона «О трудовых пенсиях в Российской Федерации» определен единый порядок назначения, перерасчета размеров, выплаты и доставки трудовых пенсий. При этом отдельные вопросы доставки пенсии на дом определены Приказом Минтруда России от 17.11.2014 № 885н.</w:t>
      </w:r>
    </w:p>
    <w:p w:rsidR="00BD0859" w:rsidRPr="00BD0859" w:rsidRDefault="00BD0859" w:rsidP="00BD08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0859" w:rsidRPr="00BD0859" w:rsidRDefault="00BD0859" w:rsidP="00BD08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общему правилу, в соответствии со ст. 18 Федерального закона «О трудовых пенсиях в Российской Федерации», организация доставки пенсии, производится органом, осуществляющим пенсионное обеспечение, по месту жительства лица, обратившегося за трудовой пенсией.</w:t>
      </w:r>
    </w:p>
    <w:p w:rsidR="00BD0859" w:rsidRPr="00BD0859" w:rsidRDefault="00BD0859" w:rsidP="00BD08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0859" w:rsidRPr="00BD0859" w:rsidRDefault="00BD0859" w:rsidP="00BD08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смене пенсионером места жительства выплата трудовой пенсии, включая организацию ее доставки, осуществляется по его новому месту жительства или месту пребывания на основании пенсионного дела и документов о регистрации, выданных в установленном порядке органами регистрационного учета.</w:t>
      </w:r>
    </w:p>
    <w:p w:rsidR="00BD0859" w:rsidRPr="00BD0859" w:rsidRDefault="00BD0859" w:rsidP="00BD08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0859" w:rsidRPr="00BD0859" w:rsidRDefault="00BD0859" w:rsidP="00BD08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необходимых для установления трудовой пенсии, правила обращения за указанной пенсией, ее назначения и перерасчета размера, в том числе лицам, не имеющим постоянного места жительства на территории Российской Федерации, перевода с одного вида пенсии на другой, выплаты этой пенсии, ведения пенсионной документации, в том числе в электронной форме, устанавливаются в порядке, определяемом Правительством Российской Федерации.</w:t>
      </w:r>
    </w:p>
    <w:p w:rsidR="00BD0859" w:rsidRPr="00BD0859" w:rsidRDefault="00BD0859" w:rsidP="00BD08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п. 5 ст. 18 Федерального закона «О трудовых пенсиях в Российской Федерации», доставка трудовой пенсии (части трудовой пенсии по старости) производится по желанию пенсионера органом, осуществляющим пенсионное обеспечение, или через организации почтовой связи, кредитные организации и иные организации, занимающиеся доставкой пенсий, путем:</w:t>
      </w:r>
    </w:p>
    <w:p w:rsidR="00BD0859" w:rsidRPr="00BD0859" w:rsidRDefault="00BD0859" w:rsidP="00BD08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вручения сумм трудовой пенсии (части трудовой пенсии по старости) в кассе организации, производящей доставку трудовой пенсии;</w:t>
      </w:r>
    </w:p>
    <w:p w:rsidR="00BD0859" w:rsidRPr="00BD0859" w:rsidRDefault="00BD0859" w:rsidP="00BD08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0859" w:rsidRPr="00BD0859" w:rsidRDefault="00BD0859" w:rsidP="00BD08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вручения сумм трудовой пенсии (части трудовой пенсии по старости) на дому;</w:t>
      </w:r>
    </w:p>
    <w:p w:rsidR="00BD0859" w:rsidRPr="00BD0859" w:rsidRDefault="00BD0859" w:rsidP="00BD08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зачисления сумм трудовой пенсии (части трудовой пенсии по старости) на счет пенсионера в кредитной организации.</w:t>
      </w:r>
    </w:p>
    <w:p w:rsidR="00BD0859" w:rsidRPr="00BD0859" w:rsidRDefault="00BD0859" w:rsidP="00BD08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5 главы 2 Приказа Минтруда № 885н, заявление о доставке пенсии на дом, может быть представлено пенсионером в отделение пенсионного фонда по месту регистрации лично, через представителя, в том числе путем направления их по почте, либо при наличии письменного согласия пенсионера через его работодателя.</w:t>
      </w:r>
    </w:p>
    <w:p w:rsidR="00BD0859" w:rsidRPr="00BD0859" w:rsidRDefault="00BD0859" w:rsidP="00BD08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силу п. 24 главы 2 Приказа Минтруда № 885н, пенсионер вправе выбрать по своему усмотрению организацию, осуществляющую доставку, и </w:t>
      </w:r>
      <w:r w:rsidRPr="00BD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уведомить об этом территориальный орган Пенсионного фонда Российской Федерации путем подачи заявления о доставке пенсии в территориальный орган Пенсионного фонда Российской Федерации, который организует доставку пенсии в соответствии с законодательством Российской Федерации.</w:t>
      </w:r>
    </w:p>
    <w:p w:rsidR="00BD0859" w:rsidRPr="00BD0859" w:rsidRDefault="00BD0859" w:rsidP="00BD08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территориальный орган Пенсионного фонда Российской Федерации, дает пенсионеру разъяснения об организациях, осуществляющих доставку, с которыми территориальным органом Пенсионного фонда Российской Федерации заключены договоры.</w:t>
      </w:r>
    </w:p>
    <w:p w:rsidR="00BD0859" w:rsidRPr="00BD0859" w:rsidRDefault="00BD0859" w:rsidP="00BD08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 106 Приказа Минтруда № 885н, территориальный орган Пенсионного фонда Российской Федерации организует доставку пенсии через организации почтовой связи и иные организации, занимающиеся доставкой пенсии, на основании заявления пенсионера.</w:t>
      </w:r>
    </w:p>
    <w:p w:rsidR="00BD0859" w:rsidRPr="00BD0859" w:rsidRDefault="00BD0859" w:rsidP="00BD08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изложенного выше следует, что доставка пенсии на дом, возможна, только в случае непосредственного обращения пенсионера в отделение пенсионного фонда по месту регистрации, посредством подачи письменного заявления унифицированной формы.</w:t>
      </w:r>
    </w:p>
    <w:p w:rsidR="00BD0859" w:rsidRPr="00BD0859" w:rsidRDefault="00BD0859" w:rsidP="00BD08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получения пенсии удостоверяется в доставочном документе подписями пенсионера (представителя) и работника, производившего доставку пенсии, и подтверждается отчетными данными организации почтовой связи (иной организацией, занимающейся доставкой пенсии).</w:t>
      </w:r>
    </w:p>
    <w:p w:rsidR="00BD0859" w:rsidRDefault="00BD0859" w:rsidP="00BD08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пенсионер вследствие физического недостатка, болезни или неграмотности не может собственноручно подписаться в получении суммы пенсии, по его просьбе и в его присутствии за получение сумм пенсии может собственноручно подписаться родственник или другое лицо, предъявив документ, удостоверяющий личность. Соответствующая запись с указанием причин, в силу которых пенсионер не мог подписаться собственноручно, вносится в доставочный документ.</w:t>
      </w:r>
    </w:p>
    <w:p w:rsidR="00BD0859" w:rsidRDefault="00BD0859" w:rsidP="00BD08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84D" w:rsidRPr="00BD0859" w:rsidRDefault="00BD0859" w:rsidP="00BD0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59">
        <w:rPr>
          <w:rFonts w:ascii="Times New Roman" w:hAnsi="Times New Roman" w:cs="Times New Roman"/>
          <w:sz w:val="28"/>
          <w:szCs w:val="28"/>
        </w:rPr>
        <w:t>Пом</w:t>
      </w:r>
      <w:r>
        <w:rPr>
          <w:rFonts w:ascii="Times New Roman" w:hAnsi="Times New Roman" w:cs="Times New Roman"/>
          <w:sz w:val="28"/>
          <w:szCs w:val="28"/>
        </w:rPr>
        <w:t xml:space="preserve">ощник прокурора                </w:t>
      </w:r>
      <w:r w:rsidRPr="00BD085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П.И. Козлова</w:t>
      </w:r>
    </w:p>
    <w:p w:rsidR="00BD0859" w:rsidRPr="00BD0859" w:rsidRDefault="00BD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0859" w:rsidRPr="00BD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22DBC"/>
    <w:multiLevelType w:val="multilevel"/>
    <w:tmpl w:val="98B8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2C42E7"/>
    <w:multiLevelType w:val="multilevel"/>
    <w:tmpl w:val="C85C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A35A9D"/>
    <w:multiLevelType w:val="multilevel"/>
    <w:tmpl w:val="E706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A2"/>
    <w:rsid w:val="00005936"/>
    <w:rsid w:val="004341A2"/>
    <w:rsid w:val="00B9084D"/>
    <w:rsid w:val="00BD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970DC-9B4A-4A7B-896D-B0709894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D08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08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Priem1</dc:creator>
  <cp:keywords/>
  <dc:description/>
  <cp:lastModifiedBy>Галина Самулина</cp:lastModifiedBy>
  <cp:revision>2</cp:revision>
  <dcterms:created xsi:type="dcterms:W3CDTF">2017-05-24T05:42:00Z</dcterms:created>
  <dcterms:modified xsi:type="dcterms:W3CDTF">2017-05-24T05:42:00Z</dcterms:modified>
</cp:coreProperties>
</file>