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76" w:rsidRPr="00F811E6" w:rsidRDefault="004D0276" w:rsidP="00F81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4D0276" w:rsidRPr="00F811E6" w:rsidRDefault="004D0276" w:rsidP="00F81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D0276" w:rsidRPr="00B2003D" w:rsidRDefault="004D0276" w:rsidP="00F811E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D0276" w:rsidRPr="00F811E6" w:rsidRDefault="004D0276" w:rsidP="00F81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276" w:rsidRPr="00F811E6" w:rsidRDefault="004D0276" w:rsidP="00F811E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29.01.2014</w:t>
      </w:r>
      <w:r w:rsidR="00F811E6" w:rsidRPr="00F811E6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4D0276" w:rsidRPr="00F811E6" w:rsidRDefault="004D0276" w:rsidP="00F811E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4D0276" w:rsidRDefault="004D0276" w:rsidP="00F811E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3308" w:rsidRPr="00F811E6" w:rsidRDefault="00E43308" w:rsidP="00F811E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D0276" w:rsidRPr="00F811E6" w:rsidRDefault="004D0276" w:rsidP="00F811E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Об утверждении платы за содержание и  текущий ремонт муниципального, многоквартирного, благоустроенного жилого фонда Лермонтовского сельского поселения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0276" w:rsidRPr="00B2003D" w:rsidRDefault="004D0276" w:rsidP="00F811E6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D0276" w:rsidRPr="00F811E6" w:rsidRDefault="00F811E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8CF">
        <w:rPr>
          <w:rFonts w:ascii="Times New Roman" w:hAnsi="Times New Roman" w:cs="Times New Roman"/>
          <w:sz w:val="28"/>
          <w:szCs w:val="28"/>
        </w:rPr>
        <w:t>В</w:t>
      </w:r>
      <w:r w:rsidR="00F0259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D0276" w:rsidRPr="00F811E6">
        <w:rPr>
          <w:rFonts w:ascii="Times New Roman" w:hAnsi="Times New Roman" w:cs="Times New Roman"/>
          <w:sz w:val="28"/>
          <w:szCs w:val="28"/>
        </w:rPr>
        <w:t xml:space="preserve"> соответствии ч.3 ст. 156 Жилищного кодекса Российской Федерации, на основании расчётов управляющей компании обслуживающий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0276" w:rsidRPr="00F811E6">
        <w:rPr>
          <w:rFonts w:ascii="Times New Roman" w:hAnsi="Times New Roman" w:cs="Times New Roman"/>
          <w:sz w:val="28"/>
          <w:szCs w:val="28"/>
        </w:rPr>
        <w:t>венный жилищный фонд филиало</w:t>
      </w:r>
      <w:r w:rsidRPr="00F811E6">
        <w:rPr>
          <w:rFonts w:ascii="Times New Roman" w:hAnsi="Times New Roman" w:cs="Times New Roman"/>
          <w:sz w:val="28"/>
          <w:szCs w:val="28"/>
        </w:rPr>
        <w:t>м «Хабаровский» ООО «Славянка»,</w:t>
      </w:r>
    </w:p>
    <w:p w:rsidR="004D0276" w:rsidRPr="00F811E6" w:rsidRDefault="00F811E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276" w:rsidRPr="00F811E6">
        <w:rPr>
          <w:rFonts w:ascii="Times New Roman" w:hAnsi="Times New Roman" w:cs="Times New Roman"/>
          <w:sz w:val="28"/>
          <w:szCs w:val="28"/>
        </w:rPr>
        <w:t xml:space="preserve">1. </w:t>
      </w:r>
      <w:r w:rsidRPr="00F811E6">
        <w:rPr>
          <w:rFonts w:ascii="Times New Roman" w:hAnsi="Times New Roman" w:cs="Times New Roman"/>
          <w:sz w:val="28"/>
          <w:szCs w:val="28"/>
        </w:rPr>
        <w:t>Утвердить п</w:t>
      </w:r>
      <w:r w:rsidR="004D0276" w:rsidRPr="00F811E6">
        <w:rPr>
          <w:rFonts w:ascii="Times New Roman" w:hAnsi="Times New Roman" w:cs="Times New Roman"/>
          <w:sz w:val="28"/>
          <w:szCs w:val="28"/>
        </w:rPr>
        <w:t>лату за содержание и текущий ремонт жилых помеще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0276" w:rsidRPr="00F811E6">
        <w:rPr>
          <w:rFonts w:ascii="Times New Roman" w:hAnsi="Times New Roman" w:cs="Times New Roman"/>
          <w:sz w:val="28"/>
          <w:szCs w:val="28"/>
        </w:rPr>
        <w:t>ний государственного, многоквартирного благоустроенного жилого фонда Лермонтовского сельского поселения с 01.01.2014 года: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        1.1. Государственного, многоквартирного, благоустроенного жилого дома  ул. Восточный городок дом №  362 – 19 рублей 06 копеек  за 1 м² общей площади жилого помещения;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        1.2. Государственного, многоквартирного, благоустроенного жилого дома ул. Восточный городок дом № 186 – 19 рублей 04 копейки за 1 м² общей площади жилого помещения;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        1.3. Государственного, многоквартирного, благоустроенного жилого дома ул. Восточный городок дом № 376 – 19 рублей за 1 м² общей площади жилого помещения;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        1.4. Государственного, многоквартирного, благоустроенного жилого дома ул. Восточный городок дом № 387 – 19 рублей 02 копейки за 1 м² общей площади жилого помещения;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        1.5. Государственного, многоквартирного, благоустроенного жилого дома ул. Восточный городок дом № 388 – 19 рублей 01 копейка за 1 м² общей площади жилого помещения;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        1.6. Государственного, многоквартирного, благоустроенного жилого дома ул. Восточный городок дом № 759 – 21 рубль 22 копейки  за 1 м² общей площади жилого помещения;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        1.7. Государственного, многоквартирного, благоустроенного жилого дома ул. Восточный городок дом № 439 – 21 рубль 26 копеек за 1 м² общей площади жилого помещения.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F811E6" w:rsidRPr="00F811E6">
        <w:rPr>
          <w:rFonts w:ascii="Times New Roman" w:hAnsi="Times New Roman" w:cs="Times New Roman"/>
          <w:sz w:val="28"/>
          <w:szCs w:val="28"/>
        </w:rPr>
        <w:t>Постановление опубликовать в Сборнике нормативных правовых актов и р</w:t>
      </w:r>
      <w:r w:rsidRPr="00F811E6">
        <w:rPr>
          <w:rFonts w:ascii="Times New Roman" w:hAnsi="Times New Roman" w:cs="Times New Roman"/>
          <w:sz w:val="28"/>
          <w:szCs w:val="28"/>
        </w:rPr>
        <w:t xml:space="preserve">азместить на </w:t>
      </w:r>
      <w:r w:rsidR="00F811E6" w:rsidRPr="00F811E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811E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F811E6" w:rsidRPr="00F811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11E6">
        <w:rPr>
          <w:rFonts w:ascii="Times New Roman" w:hAnsi="Times New Roman" w:cs="Times New Roman"/>
          <w:sz w:val="28"/>
          <w:szCs w:val="28"/>
        </w:rPr>
        <w:t>.</w:t>
      </w:r>
    </w:p>
    <w:p w:rsidR="004D027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</w:t>
      </w:r>
      <w:r w:rsidR="00F811E6" w:rsidRPr="00F811E6">
        <w:rPr>
          <w:rFonts w:ascii="Times New Roman" w:hAnsi="Times New Roman" w:cs="Times New Roman"/>
          <w:sz w:val="28"/>
          <w:szCs w:val="28"/>
        </w:rPr>
        <w:t>постановления</w:t>
      </w:r>
      <w:r w:rsidRPr="00F811E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811E6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r w:rsidR="00F811E6" w:rsidRPr="00F811E6">
        <w:rPr>
          <w:rFonts w:ascii="Times New Roman" w:hAnsi="Times New Roman" w:cs="Times New Roman"/>
          <w:sz w:val="28"/>
          <w:szCs w:val="28"/>
        </w:rPr>
        <w:t>Постановление</w:t>
      </w:r>
      <w:r w:rsidRPr="00F811E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811E6" w:rsidRPr="00F811E6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25854" w:rsidRPr="00B2003D" w:rsidRDefault="004D0276" w:rsidP="00F811E6">
      <w:pPr>
        <w:pStyle w:val="a3"/>
        <w:rPr>
          <w:rFonts w:ascii="Times New Roman" w:hAnsi="Times New Roman" w:cs="Times New Roman"/>
          <w:sz w:val="16"/>
          <w:szCs w:val="16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0E4" w:rsidRPr="00F811E6" w:rsidRDefault="004D0276" w:rsidP="00F81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</w:t>
      </w:r>
      <w:r w:rsidRPr="00F811E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811E6">
        <w:rPr>
          <w:rFonts w:ascii="Times New Roman" w:hAnsi="Times New Roman" w:cs="Times New Roman"/>
          <w:sz w:val="28"/>
          <w:szCs w:val="28"/>
        </w:rPr>
        <w:t xml:space="preserve">                                        С.А.Короле</w:t>
      </w:r>
      <w:r w:rsidRPr="00F811E6">
        <w:rPr>
          <w:rFonts w:ascii="Times New Roman" w:hAnsi="Times New Roman" w:cs="Times New Roman"/>
          <w:sz w:val="28"/>
          <w:szCs w:val="28"/>
        </w:rPr>
        <w:t>в</w:t>
      </w:r>
    </w:p>
    <w:sectPr w:rsidR="007360E4" w:rsidRPr="00F811E6" w:rsidSect="001D5F7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6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D0276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8CF"/>
    <w:rsid w:val="00A25A74"/>
    <w:rsid w:val="00A26392"/>
    <w:rsid w:val="00A27D4D"/>
    <w:rsid w:val="00A30022"/>
    <w:rsid w:val="00A31A57"/>
    <w:rsid w:val="00A36E2C"/>
    <w:rsid w:val="00A425E8"/>
    <w:rsid w:val="00A44FED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003D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5854"/>
    <w:rsid w:val="00E26EC2"/>
    <w:rsid w:val="00E36C9B"/>
    <w:rsid w:val="00E41524"/>
    <w:rsid w:val="00E43308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2595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811E6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7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1E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7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1E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2014-01-30T03:55:00Z</cp:lastPrinted>
  <dcterms:created xsi:type="dcterms:W3CDTF">2014-01-30T00:55:00Z</dcterms:created>
  <dcterms:modified xsi:type="dcterms:W3CDTF">2014-01-30T04:41:00Z</dcterms:modified>
</cp:coreProperties>
</file>