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F" w:rsidRDefault="002B688F" w:rsidP="002B688F">
      <w:pPr>
        <w:pStyle w:val="aaanao"/>
        <w:keepNext/>
        <w:keepLines/>
        <w:widowControl w:val="0"/>
        <w:ind w:firstLine="720"/>
        <w:rPr>
          <w:b/>
          <w:kern w:val="2"/>
          <w:sz w:val="25"/>
          <w:szCs w:val="25"/>
        </w:rPr>
      </w:pPr>
      <w:r w:rsidRPr="00446D4A">
        <w:rPr>
          <w:b/>
          <w:kern w:val="2"/>
          <w:sz w:val="25"/>
          <w:szCs w:val="25"/>
        </w:rPr>
        <w:t>Вопросы местного значения сельского поселения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 w:rsidRPr="00446D4A">
        <w:rPr>
          <w:sz w:val="25"/>
          <w:szCs w:val="25"/>
        </w:rPr>
        <w:t>1. К вопросам местного значения сельского поселения относятся: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1) формирование, утверждение, исполнение бюджета сельского поселения и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данного бюджета;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2) установление, изменение и отмена местных налогов и сборов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3) владение, пользование и распоряжение имуществом, находящимся в муниципальной собственности </w:t>
      </w:r>
      <w:proofErr w:type="gramStart"/>
      <w:r>
        <w:rPr>
          <w:sz w:val="25"/>
          <w:szCs w:val="25"/>
        </w:rPr>
        <w:t>поселения</w:t>
      </w:r>
      <w:proofErr w:type="gramEnd"/>
      <w:r w:rsidRPr="00D105B3">
        <w:t xml:space="preserve"> </w:t>
      </w:r>
      <w:r w:rsidRPr="00D105B3">
        <w:rPr>
          <w:sz w:val="26"/>
          <w:szCs w:val="26"/>
        </w:rPr>
        <w:t>в пределах полномочий установленных законодательством Российской Федерации</w:t>
      </w:r>
      <w:r>
        <w:rPr>
          <w:sz w:val="25"/>
          <w:szCs w:val="25"/>
        </w:rPr>
        <w:t>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4) организация в границах поселения электро-, тепл</w:t>
      </w:r>
      <w:proofErr w:type="gramStart"/>
      <w:r>
        <w:rPr>
          <w:sz w:val="25"/>
          <w:szCs w:val="25"/>
        </w:rPr>
        <w:t>о-</w:t>
      </w:r>
      <w:proofErr w:type="gramEnd"/>
      <w:r>
        <w:rPr>
          <w:sz w:val="25"/>
          <w:szCs w:val="25"/>
        </w:rPr>
        <w:t>, газо- и водоснабжения населения, водоотведения, снабжения населения топливом;</w:t>
      </w:r>
    </w:p>
    <w:p w:rsidR="002B688F" w:rsidRDefault="002B688F" w:rsidP="00D547F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</w:t>
      </w:r>
      <w:bookmarkStart w:id="0" w:name="_GoBack"/>
      <w:bookmarkEnd w:id="0"/>
      <w:r>
        <w:rPr>
          <w:sz w:val="25"/>
          <w:szCs w:val="25"/>
        </w:rPr>
        <w:t>рковок           (парковочных мест), осуществление муниципального контроля за сохранностью авто-мобильных дорог местного значения в границах населенных пунктов поселения, а так-же осуществление иных полномочий в области использования автомобильных дорог и осуществления дорожной деятельности  с законодательством Российской</w:t>
      </w:r>
      <w:proofErr w:type="gramEnd"/>
      <w:r>
        <w:rPr>
          <w:sz w:val="25"/>
          <w:szCs w:val="25"/>
        </w:rPr>
        <w:t xml:space="preserve"> Федерации;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6) </w:t>
      </w:r>
      <w:r w:rsidRPr="00D105B3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 w:val="25"/>
          <w:szCs w:val="25"/>
        </w:rPr>
        <w:t>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8</w:t>
      </w:r>
      <w:r>
        <w:rPr>
          <w:sz w:val="25"/>
          <w:szCs w:val="25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9</w:t>
      </w:r>
      <w:r>
        <w:rPr>
          <w:sz w:val="25"/>
          <w:szCs w:val="25"/>
        </w:rPr>
        <w:t xml:space="preserve">) </w:t>
      </w:r>
      <w:r w:rsidRPr="00696DE6">
        <w:rPr>
          <w:sz w:val="25"/>
          <w:szCs w:val="25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10</w:t>
      </w:r>
      <w:r>
        <w:rPr>
          <w:sz w:val="25"/>
          <w:szCs w:val="25"/>
        </w:rPr>
        <w:t>) участие в предупреждении и ликвидации последствий чрезвычайных ситуаций в границах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11</w:t>
      </w:r>
      <w:r>
        <w:rPr>
          <w:sz w:val="25"/>
          <w:szCs w:val="25"/>
        </w:rPr>
        <w:t>) обеспечение первичных мер пожарной безопасности в границах населенных пунктов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12</w:t>
      </w:r>
      <w:r>
        <w:rPr>
          <w:sz w:val="25"/>
          <w:szCs w:val="25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13</w:t>
      </w:r>
      <w:r>
        <w:rPr>
          <w:sz w:val="25"/>
          <w:szCs w:val="25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14</w:t>
      </w:r>
      <w:r>
        <w:rPr>
          <w:sz w:val="25"/>
          <w:szCs w:val="25"/>
        </w:rPr>
        <w:t>) создание условий для организации досуга и обеспечения жителей поселения услугами организаций культуры;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15</w:t>
      </w:r>
      <w:r>
        <w:rPr>
          <w:sz w:val="25"/>
          <w:szCs w:val="25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16</w:t>
      </w:r>
      <w:r>
        <w:rPr>
          <w:sz w:val="25"/>
          <w:szCs w:val="25"/>
        </w:rPr>
        <w:t xml:space="preserve">) создание условий для развития местного традиционного народного </w:t>
      </w:r>
      <w:proofErr w:type="gramStart"/>
      <w:r>
        <w:rPr>
          <w:sz w:val="25"/>
          <w:szCs w:val="25"/>
        </w:rPr>
        <w:t>худо-</w:t>
      </w:r>
      <w:proofErr w:type="spellStart"/>
      <w:r>
        <w:rPr>
          <w:sz w:val="25"/>
          <w:szCs w:val="25"/>
        </w:rPr>
        <w:t>жественного</w:t>
      </w:r>
      <w:proofErr w:type="spellEnd"/>
      <w:proofErr w:type="gramEnd"/>
      <w:r>
        <w:rPr>
          <w:sz w:val="25"/>
          <w:szCs w:val="25"/>
        </w:rPr>
        <w:t xml:space="preserve"> творчества, участие в сохранении, возрождении и развитии народных художественных промыслов в поселении;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</w:p>
    <w:p w:rsidR="002B688F" w:rsidRPr="000C37EF" w:rsidRDefault="002B688F" w:rsidP="002B688F">
      <w:pPr>
        <w:pStyle w:val="2"/>
        <w:tabs>
          <w:tab w:val="left" w:pos="-142"/>
        </w:tabs>
        <w:spacing w:before="0" w:after="0"/>
        <w:ind w:firstLine="720"/>
        <w:jc w:val="center"/>
        <w:rPr>
          <w:sz w:val="10"/>
          <w:szCs w:val="10"/>
        </w:rPr>
      </w:pP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17</w:t>
      </w:r>
      <w:r>
        <w:rPr>
          <w:sz w:val="25"/>
          <w:szCs w:val="25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18</w:t>
      </w:r>
      <w:r>
        <w:rPr>
          <w:sz w:val="25"/>
          <w:szCs w:val="25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19</w:t>
      </w:r>
      <w:r>
        <w:rPr>
          <w:sz w:val="25"/>
          <w:szCs w:val="25"/>
        </w:rPr>
        <w:t>) формирование архивных фондов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20</w:t>
      </w:r>
      <w:r>
        <w:rPr>
          <w:sz w:val="25"/>
          <w:szCs w:val="25"/>
        </w:rPr>
        <w:t>) организация сбора и вывоза бытовых отходов и мусора;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21</w:t>
      </w:r>
      <w:r>
        <w:rPr>
          <w:sz w:val="25"/>
          <w:szCs w:val="25"/>
        </w:rPr>
        <w:t>) утверждение правил благоустройства территории поселения, устанавливаю-</w:t>
      </w:r>
      <w:proofErr w:type="spellStart"/>
      <w:r>
        <w:rPr>
          <w:sz w:val="25"/>
          <w:szCs w:val="25"/>
        </w:rPr>
        <w:t>щих</w:t>
      </w:r>
      <w:proofErr w:type="spellEnd"/>
      <w:r>
        <w:rPr>
          <w:sz w:val="25"/>
          <w:szCs w:val="25"/>
        </w:rPr>
        <w:t xml:space="preserve">, в том числе требования по содержанию зданий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 xml:space="preserve">включая жилые дома), </w:t>
      </w:r>
      <w:proofErr w:type="spellStart"/>
      <w:r>
        <w:rPr>
          <w:sz w:val="25"/>
          <w:szCs w:val="25"/>
        </w:rPr>
        <w:t>сооруже-ний</w:t>
      </w:r>
      <w:proofErr w:type="spellEnd"/>
      <w:r>
        <w:rPr>
          <w:sz w:val="25"/>
          <w:szCs w:val="25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 перечень работ по благоустройству и периодичность их выполнения; установления порядка участия собственников зданий ( помещений в них 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 малых архитектурных форм) а также  использования, охраны, защиты, воспроизводства городских лесов, лесов особо охраняемых природных территории, расположенных в границах населенных пунктов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22</w:t>
      </w:r>
      <w:r>
        <w:rPr>
          <w:sz w:val="25"/>
          <w:szCs w:val="25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за исключением случаев, предусмотренных Градостроительным кодексом РФ, иными федеральными законами, разрешений на ввод объектов в эксплуатацию, при </w:t>
      </w:r>
      <w:proofErr w:type="spellStart"/>
      <w:r>
        <w:rPr>
          <w:sz w:val="25"/>
          <w:szCs w:val="25"/>
        </w:rPr>
        <w:t>осущест-влении</w:t>
      </w:r>
      <w:proofErr w:type="spellEnd"/>
      <w:r>
        <w:rPr>
          <w:sz w:val="25"/>
          <w:szCs w:val="25"/>
        </w:rPr>
        <w:t xml:space="preserve"> строительства, реконструкции, объектов капитального строительства, </w:t>
      </w:r>
      <w:proofErr w:type="spellStart"/>
      <w:r>
        <w:rPr>
          <w:sz w:val="25"/>
          <w:szCs w:val="25"/>
        </w:rPr>
        <w:t>располо-женных</w:t>
      </w:r>
      <w:proofErr w:type="spellEnd"/>
      <w:r>
        <w:rPr>
          <w:sz w:val="25"/>
          <w:szCs w:val="25"/>
        </w:rPr>
        <w:t xml:space="preserve"> на территории поселения, утверждение местных нормативов градостроитель-</w:t>
      </w:r>
      <w:proofErr w:type="spellStart"/>
      <w:r>
        <w:rPr>
          <w:sz w:val="25"/>
          <w:szCs w:val="25"/>
        </w:rPr>
        <w:t>ного</w:t>
      </w:r>
      <w:proofErr w:type="spellEnd"/>
      <w:r>
        <w:rPr>
          <w:sz w:val="25"/>
          <w:szCs w:val="25"/>
        </w:rPr>
        <w:t xml:space="preserve"> проектирования поселения, резервирование  земель и</w:t>
      </w:r>
      <w:proofErr w:type="gramEnd"/>
      <w:r>
        <w:rPr>
          <w:sz w:val="25"/>
          <w:szCs w:val="25"/>
        </w:rPr>
        <w:t xml:space="preserve"> изъятие, в том числе путем выкупа земельных участков в границах поселения для муниципальных нужд, </w:t>
      </w:r>
      <w:proofErr w:type="gramStart"/>
      <w:r>
        <w:rPr>
          <w:sz w:val="25"/>
          <w:szCs w:val="25"/>
        </w:rPr>
        <w:t>осу-</w:t>
      </w:r>
      <w:proofErr w:type="spellStart"/>
      <w:r>
        <w:rPr>
          <w:sz w:val="25"/>
          <w:szCs w:val="25"/>
        </w:rPr>
        <w:t>ществление</w:t>
      </w:r>
      <w:proofErr w:type="spellEnd"/>
      <w:proofErr w:type="gramEnd"/>
      <w:r>
        <w:rPr>
          <w:sz w:val="25"/>
          <w:szCs w:val="25"/>
        </w:rPr>
        <w:t xml:space="preserve">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23</w:t>
      </w:r>
      <w:r>
        <w:rPr>
          <w:sz w:val="25"/>
          <w:szCs w:val="25"/>
        </w:rPr>
        <w:t xml:space="preserve">) присвоение наименование улицам, площадям и иным территориям </w:t>
      </w:r>
      <w:proofErr w:type="spellStart"/>
      <w:proofErr w:type="gramStart"/>
      <w:r>
        <w:rPr>
          <w:sz w:val="25"/>
          <w:szCs w:val="25"/>
        </w:rPr>
        <w:t>прожива-ния</w:t>
      </w:r>
      <w:proofErr w:type="spellEnd"/>
      <w:proofErr w:type="gramEnd"/>
      <w:r>
        <w:rPr>
          <w:sz w:val="25"/>
          <w:szCs w:val="25"/>
        </w:rPr>
        <w:t xml:space="preserve"> граждан в населенных пунктах, установления нумерации домов, 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24</w:t>
      </w:r>
      <w:r>
        <w:rPr>
          <w:sz w:val="25"/>
          <w:szCs w:val="25"/>
        </w:rPr>
        <w:t>) организация ритуальных услуг и содержание мест захоронения;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25</w:t>
      </w:r>
      <w:r>
        <w:rPr>
          <w:sz w:val="25"/>
          <w:szCs w:val="25"/>
        </w:rPr>
        <w:t>) организация и осуществление мероприятий</w:t>
      </w:r>
      <w:r w:rsidRPr="00AB4761">
        <w:t xml:space="preserve"> </w:t>
      </w:r>
      <w:r>
        <w:t xml:space="preserve">по </w:t>
      </w:r>
      <w:r w:rsidRPr="00AB4761">
        <w:rPr>
          <w:sz w:val="25"/>
          <w:szCs w:val="25"/>
        </w:rPr>
        <w:t>территориальной обороне и</w:t>
      </w:r>
      <w:r>
        <w:rPr>
          <w:sz w:val="25"/>
          <w:szCs w:val="25"/>
        </w:rPr>
        <w:t xml:space="preserve">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26</w:t>
      </w:r>
      <w:r>
        <w:rPr>
          <w:sz w:val="25"/>
          <w:szCs w:val="25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27</w:t>
      </w:r>
      <w:r>
        <w:rPr>
          <w:sz w:val="25"/>
          <w:szCs w:val="25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28</w:t>
      </w:r>
      <w:r>
        <w:rPr>
          <w:sz w:val="25"/>
          <w:szCs w:val="25"/>
        </w:rPr>
        <w:t xml:space="preserve">) создание, развитие и обеспечение охраны лечебно-оздоровительных </w:t>
      </w:r>
      <w:proofErr w:type="gramStart"/>
      <w:r>
        <w:rPr>
          <w:sz w:val="25"/>
          <w:szCs w:val="25"/>
        </w:rPr>
        <w:t>мест-</w:t>
      </w:r>
      <w:proofErr w:type="spellStart"/>
      <w:r>
        <w:rPr>
          <w:sz w:val="25"/>
          <w:szCs w:val="25"/>
        </w:rPr>
        <w:t>ностей</w:t>
      </w:r>
      <w:proofErr w:type="spellEnd"/>
      <w:proofErr w:type="gramEnd"/>
      <w:r>
        <w:rPr>
          <w:sz w:val="25"/>
          <w:szCs w:val="25"/>
        </w:rPr>
        <w:t xml:space="preserve">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29</w:t>
      </w:r>
      <w:r>
        <w:rPr>
          <w:sz w:val="25"/>
          <w:szCs w:val="25"/>
        </w:rPr>
        <w:t>) содействие в развитии сельскохозяйственного производства, создание условий для развития малого  и среднего предпринимательства;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>
        <w:rPr>
          <w:sz w:val="25"/>
          <w:szCs w:val="25"/>
        </w:rPr>
        <w:t>30</w:t>
      </w:r>
      <w:r>
        <w:rPr>
          <w:sz w:val="25"/>
          <w:szCs w:val="25"/>
        </w:rPr>
        <w:t>) организация и осуществление мероприятий по работе с детьми и молодежью в поселении.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3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0"/>
        <w:jc w:val="center"/>
        <w:rPr>
          <w:sz w:val="25"/>
          <w:szCs w:val="25"/>
        </w:rPr>
      </w:pP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31) осуществление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использования.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32) осуществление муниципального лесного контроля;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33) создание условий для деятельности добровольных формирований населения по охране общественного порядка.</w:t>
      </w:r>
    </w:p>
    <w:p w:rsidR="002B688F" w:rsidRDefault="002B688F" w:rsidP="002B688F">
      <w:pPr>
        <w:pStyle w:val="2"/>
        <w:tabs>
          <w:tab w:val="left" w:pos="-142"/>
          <w:tab w:val="center" w:pos="5037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34</w:t>
      </w:r>
      <w:r>
        <w:rPr>
          <w:sz w:val="25"/>
          <w:szCs w:val="25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547FF" w:rsidRDefault="002B688F" w:rsidP="002B688F">
      <w:pPr>
        <w:pStyle w:val="2"/>
        <w:tabs>
          <w:tab w:val="left" w:pos="-142"/>
          <w:tab w:val="center" w:pos="5037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35</w:t>
      </w:r>
      <w:r>
        <w:rPr>
          <w:sz w:val="25"/>
          <w:szCs w:val="25"/>
        </w:rPr>
        <w:t>) до  1 января 2017 года  предоставление сотруднику,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должности;</w:t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</w:t>
      </w:r>
    </w:p>
    <w:p w:rsidR="002B688F" w:rsidRDefault="00D547FF" w:rsidP="002B688F">
      <w:pPr>
        <w:pStyle w:val="2"/>
        <w:tabs>
          <w:tab w:val="left" w:pos="-142"/>
          <w:tab w:val="center" w:pos="5037"/>
        </w:tabs>
        <w:spacing w:before="0" w:after="0"/>
        <w:ind w:firstLine="720"/>
        <w:rPr>
          <w:sz w:val="25"/>
          <w:szCs w:val="25"/>
        </w:rPr>
      </w:pPr>
      <w:r>
        <w:rPr>
          <w:sz w:val="25"/>
          <w:szCs w:val="25"/>
        </w:rPr>
        <w:t>36</w:t>
      </w:r>
      <w:r w:rsidR="002B688F">
        <w:rPr>
          <w:sz w:val="25"/>
          <w:szCs w:val="25"/>
        </w:rPr>
        <w:t xml:space="preserve">) оказание поддержки социально-ориентированным некоммерческим </w:t>
      </w:r>
      <w:r>
        <w:rPr>
          <w:sz w:val="25"/>
          <w:szCs w:val="25"/>
        </w:rPr>
        <w:t xml:space="preserve"> органи</w:t>
      </w:r>
      <w:r w:rsidR="002B688F">
        <w:rPr>
          <w:sz w:val="25"/>
          <w:szCs w:val="25"/>
        </w:rPr>
        <w:t>зациям в пределах полномочий, установленных статьями 31.1 и 31.3 Федерального закона от 12.01.1996 года № 7-ФЗ «О некоммерческих организациях»;</w:t>
      </w:r>
    </w:p>
    <w:p w:rsidR="002B688F" w:rsidRPr="00722123" w:rsidRDefault="002B688F" w:rsidP="002B688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D547FF">
        <w:rPr>
          <w:sz w:val="25"/>
          <w:szCs w:val="25"/>
        </w:rPr>
        <w:t>37</w:t>
      </w:r>
      <w:r w:rsidRPr="00722123">
        <w:rPr>
          <w:sz w:val="25"/>
          <w:szCs w:val="25"/>
        </w:rPr>
        <w:t xml:space="preserve">) осуществление муниципального </w:t>
      </w:r>
      <w:proofErr w:type="gramStart"/>
      <w:r w:rsidRPr="00722123">
        <w:rPr>
          <w:sz w:val="25"/>
          <w:szCs w:val="25"/>
        </w:rPr>
        <w:t>контроля за</w:t>
      </w:r>
      <w:proofErr w:type="gramEnd"/>
      <w:r w:rsidRPr="00722123">
        <w:rPr>
          <w:sz w:val="25"/>
          <w:szCs w:val="25"/>
        </w:rPr>
        <w:t xml:space="preserve"> проведением муниципальных лотерей;</w:t>
      </w:r>
    </w:p>
    <w:p w:rsidR="002B688F" w:rsidRPr="00722123" w:rsidRDefault="002B688F" w:rsidP="002B688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D547FF">
        <w:rPr>
          <w:sz w:val="25"/>
          <w:szCs w:val="25"/>
        </w:rPr>
        <w:t>38</w:t>
      </w:r>
      <w:r w:rsidRPr="00722123">
        <w:rPr>
          <w:sz w:val="25"/>
          <w:szCs w:val="25"/>
        </w:rPr>
        <w:t>) Осуществление муниципального контроля на территории особой экономической зоны;</w:t>
      </w:r>
    </w:p>
    <w:p w:rsidR="002B688F" w:rsidRDefault="002B688F" w:rsidP="002B688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D547FF">
        <w:rPr>
          <w:sz w:val="25"/>
          <w:szCs w:val="25"/>
        </w:rPr>
        <w:t>39</w:t>
      </w:r>
      <w:r w:rsidRPr="00722123">
        <w:rPr>
          <w:sz w:val="25"/>
          <w:szCs w:val="25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B688F" w:rsidRPr="00722123" w:rsidRDefault="002B688F" w:rsidP="002B688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D547FF">
        <w:rPr>
          <w:sz w:val="25"/>
          <w:szCs w:val="25"/>
        </w:rPr>
        <w:t>40</w:t>
      </w:r>
      <w:r>
        <w:rPr>
          <w:sz w:val="25"/>
          <w:szCs w:val="25"/>
        </w:rPr>
        <w:t>) осуществления мер по противодействию коррупции в границах поселения;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720"/>
        <w:rPr>
          <w:sz w:val="25"/>
          <w:szCs w:val="25"/>
        </w:rPr>
      </w:pPr>
      <w:r w:rsidRPr="00446D4A">
        <w:rPr>
          <w:sz w:val="25"/>
          <w:szCs w:val="25"/>
        </w:rPr>
        <w:t xml:space="preserve">2. Органы местного самоуправления сельского поселения могут заключать </w:t>
      </w:r>
      <w:proofErr w:type="spellStart"/>
      <w:proofErr w:type="gramStart"/>
      <w:r w:rsidRPr="00446D4A">
        <w:rPr>
          <w:sz w:val="25"/>
          <w:szCs w:val="25"/>
        </w:rPr>
        <w:t>сог</w:t>
      </w:r>
      <w:r>
        <w:rPr>
          <w:sz w:val="25"/>
          <w:szCs w:val="25"/>
        </w:rPr>
        <w:t>-</w:t>
      </w:r>
      <w:r w:rsidRPr="00446D4A">
        <w:rPr>
          <w:sz w:val="25"/>
          <w:szCs w:val="25"/>
        </w:rPr>
        <w:t>лашения</w:t>
      </w:r>
      <w:proofErr w:type="spellEnd"/>
      <w:proofErr w:type="gramEnd"/>
      <w:r w:rsidRPr="00446D4A">
        <w:rPr>
          <w:sz w:val="25"/>
          <w:szCs w:val="25"/>
        </w:rPr>
        <w:t xml:space="preserve"> с органами местного самоуправления Бикинского муниципального района </w:t>
      </w:r>
      <w:r>
        <w:rPr>
          <w:sz w:val="25"/>
          <w:szCs w:val="25"/>
        </w:rPr>
        <w:t>о</w:t>
      </w:r>
    </w:p>
    <w:p w:rsidR="002B688F" w:rsidRDefault="002B688F" w:rsidP="002B688F">
      <w:pPr>
        <w:pStyle w:val="2"/>
        <w:tabs>
          <w:tab w:val="left" w:pos="-142"/>
        </w:tabs>
        <w:spacing w:before="0" w:after="0"/>
        <w:ind w:firstLine="0"/>
        <w:rPr>
          <w:sz w:val="25"/>
          <w:szCs w:val="25"/>
        </w:rPr>
      </w:pPr>
      <w:r w:rsidRPr="00446D4A">
        <w:rPr>
          <w:sz w:val="25"/>
          <w:szCs w:val="25"/>
        </w:rPr>
        <w:t>передаче друг другу части своих полномочий за счет субвенций, предоставляемых из соответствующих местных бюджетов.</w:t>
      </w:r>
      <w:r>
        <w:rPr>
          <w:sz w:val="25"/>
          <w:szCs w:val="25"/>
        </w:rPr>
        <w:t xml:space="preserve">                                                         </w:t>
      </w:r>
    </w:p>
    <w:p w:rsidR="002B688F" w:rsidRDefault="002B688F" w:rsidP="002B688F">
      <w:pPr>
        <w:pStyle w:val="2"/>
        <w:tabs>
          <w:tab w:val="left" w:pos="-142"/>
        </w:tabs>
        <w:overflowPunct/>
        <w:adjustRightInd/>
        <w:spacing w:before="0" w:after="0"/>
        <w:ind w:firstLine="720"/>
        <w:textAlignment w:val="auto"/>
        <w:rPr>
          <w:sz w:val="25"/>
          <w:szCs w:val="25"/>
        </w:rPr>
      </w:pPr>
      <w:r w:rsidRPr="00446D4A">
        <w:rPr>
          <w:sz w:val="25"/>
          <w:szCs w:val="25"/>
        </w:rPr>
        <w:t>Указанные соглашения должны заключаться на определенный срок, содержать положения, устанавливающие основания и порядок</w:t>
      </w:r>
      <w:r>
        <w:rPr>
          <w:sz w:val="25"/>
          <w:szCs w:val="25"/>
        </w:rPr>
        <w:t xml:space="preserve"> прекращения их действия, в том</w:t>
      </w:r>
    </w:p>
    <w:p w:rsidR="002B688F" w:rsidRPr="009E2D7F" w:rsidRDefault="002B688F" w:rsidP="002B688F">
      <w:pPr>
        <w:pStyle w:val="2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10"/>
          <w:szCs w:val="10"/>
        </w:rPr>
      </w:pPr>
      <w:proofErr w:type="gramStart"/>
      <w:r w:rsidRPr="00446D4A">
        <w:rPr>
          <w:sz w:val="25"/>
          <w:szCs w:val="25"/>
        </w:rPr>
        <w:t>числе</w:t>
      </w:r>
      <w:proofErr w:type="gramEnd"/>
      <w:r w:rsidRPr="00446D4A">
        <w:rPr>
          <w:sz w:val="25"/>
          <w:szCs w:val="25"/>
        </w:rPr>
        <w:t xml:space="preserve"> досрочного, порядок определения ежегодног</w:t>
      </w:r>
      <w:r>
        <w:rPr>
          <w:sz w:val="25"/>
          <w:szCs w:val="25"/>
        </w:rPr>
        <w:t>о объема субвенций, необходимых</w:t>
      </w:r>
    </w:p>
    <w:p w:rsidR="002B688F" w:rsidRPr="00446D4A" w:rsidRDefault="002B688F" w:rsidP="002B688F">
      <w:pPr>
        <w:pStyle w:val="2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5"/>
          <w:szCs w:val="25"/>
        </w:rPr>
      </w:pPr>
      <w:r w:rsidRPr="00446D4A">
        <w:rPr>
          <w:sz w:val="25"/>
          <w:szCs w:val="25"/>
        </w:rPr>
        <w:t>для осуществления передаваемых полномочий, а также предусматривать финансовые санкции за неисполнение соглашений.</w:t>
      </w:r>
    </w:p>
    <w:p w:rsidR="002B688F" w:rsidRPr="007D36D7" w:rsidRDefault="002B688F" w:rsidP="002B688F">
      <w:pPr>
        <w:pStyle w:val="2"/>
        <w:tabs>
          <w:tab w:val="left" w:pos="-142"/>
        </w:tabs>
        <w:overflowPunct/>
        <w:adjustRightInd/>
        <w:spacing w:before="0" w:after="0"/>
        <w:ind w:firstLine="720"/>
        <w:textAlignment w:val="auto"/>
        <w:rPr>
          <w:sz w:val="10"/>
          <w:szCs w:val="10"/>
        </w:rPr>
      </w:pPr>
    </w:p>
    <w:p w:rsidR="002B688F" w:rsidRDefault="002B688F" w:rsidP="002B688F">
      <w:pPr>
        <w:jc w:val="center"/>
        <w:rPr>
          <w:b/>
          <w:sz w:val="25"/>
          <w:szCs w:val="25"/>
        </w:rPr>
      </w:pPr>
      <w:r w:rsidRPr="00446D4A">
        <w:rPr>
          <w:b/>
          <w:sz w:val="25"/>
          <w:szCs w:val="25"/>
        </w:rPr>
        <w:t>Права органов местного самоуправления поселения на решение вопросов не отнесенные к вопросам местного значения</w:t>
      </w:r>
    </w:p>
    <w:p w:rsidR="002B688F" w:rsidRPr="000C37EF" w:rsidRDefault="002B688F" w:rsidP="002B688F">
      <w:pPr>
        <w:jc w:val="both"/>
        <w:rPr>
          <w:b/>
          <w:sz w:val="8"/>
          <w:szCs w:val="8"/>
        </w:rPr>
      </w:pP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1. Органы местного самоуправления поселения имеют право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>: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1) создание музеев поселения;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sz w:val="25"/>
          <w:szCs w:val="25"/>
        </w:rPr>
        <w:t>2</w:t>
      </w:r>
      <w:r>
        <w:rPr>
          <w:sz w:val="25"/>
          <w:szCs w:val="25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3</w:t>
      </w:r>
      <w:r>
        <w:rPr>
          <w:sz w:val="25"/>
          <w:szCs w:val="25"/>
        </w:rPr>
        <w:t>) участие в осуществлении деятельности по опеке и попечительству;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4</w:t>
      </w:r>
      <w:r>
        <w:rPr>
          <w:sz w:val="25"/>
          <w:szCs w:val="25"/>
        </w:rPr>
        <w:t>) создание условий для осуществления деятельности, связанной с реализацией прав местных  национально-культурных автономий на территории поселения;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sz w:val="25"/>
          <w:szCs w:val="25"/>
        </w:rPr>
        <w:t>5</w:t>
      </w:r>
      <w:r>
        <w:rPr>
          <w:sz w:val="25"/>
          <w:szCs w:val="25"/>
        </w:rPr>
        <w:t>) оказание содействия 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6</w:t>
      </w:r>
      <w:r>
        <w:rPr>
          <w:sz w:val="25"/>
          <w:szCs w:val="25"/>
        </w:rPr>
        <w:t>) Организация и осуществление мероприятия по мобилизационной подготовке муниципальных предприятий и учреждений, находящихся на территории поселения.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7</w:t>
      </w:r>
      <w:r>
        <w:rPr>
          <w:sz w:val="25"/>
          <w:szCs w:val="25"/>
        </w:rPr>
        <w:t>) создание муниципальной пожарной охраны;</w:t>
      </w:r>
    </w:p>
    <w:p w:rsidR="002B688F" w:rsidRDefault="002B688F" w:rsidP="002B688F">
      <w:pPr>
        <w:tabs>
          <w:tab w:val="left" w:pos="540"/>
        </w:tabs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4</w:t>
      </w:r>
    </w:p>
    <w:p w:rsidR="002B688F" w:rsidRDefault="002B688F" w:rsidP="002B688F">
      <w:pPr>
        <w:tabs>
          <w:tab w:val="left" w:pos="540"/>
        </w:tabs>
        <w:jc w:val="center"/>
        <w:rPr>
          <w:sz w:val="25"/>
          <w:szCs w:val="25"/>
        </w:rPr>
      </w:pP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sz w:val="25"/>
          <w:szCs w:val="25"/>
        </w:rPr>
        <w:t>8</w:t>
      </w:r>
      <w:r>
        <w:rPr>
          <w:sz w:val="25"/>
          <w:szCs w:val="25"/>
        </w:rPr>
        <w:t xml:space="preserve">) Создание условий для развития туризма.     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sz w:val="25"/>
          <w:szCs w:val="25"/>
        </w:rPr>
        <w:t>9</w:t>
      </w:r>
      <w:r>
        <w:rPr>
          <w:sz w:val="25"/>
          <w:szCs w:val="25"/>
        </w:rPr>
        <w:t xml:space="preserve">) оказание поддержки общественным наблюдательным  комиссиям, </w:t>
      </w:r>
      <w:proofErr w:type="spellStart"/>
      <w:proofErr w:type="gramStart"/>
      <w:r>
        <w:rPr>
          <w:sz w:val="25"/>
          <w:szCs w:val="25"/>
        </w:rPr>
        <w:t>осуществ-ляющим</w:t>
      </w:r>
      <w:proofErr w:type="spellEnd"/>
      <w:proofErr w:type="gramEnd"/>
      <w:r>
        <w:rPr>
          <w:sz w:val="25"/>
          <w:szCs w:val="25"/>
        </w:rPr>
        <w:t xml:space="preserve"> общественный контроль за обеспечением прав человека и содействие лицам, находящимся в местах  принудительного содержания;</w:t>
      </w:r>
    </w:p>
    <w:p w:rsidR="002B688F" w:rsidRP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 w:rsidRPr="002B688F">
        <w:rPr>
          <w:sz w:val="25"/>
          <w:szCs w:val="25"/>
        </w:rPr>
        <w:t xml:space="preserve">        </w:t>
      </w:r>
      <w:r>
        <w:rPr>
          <w:sz w:val="25"/>
          <w:szCs w:val="25"/>
        </w:rPr>
        <w:t>10</w:t>
      </w:r>
      <w:r w:rsidRPr="002B688F">
        <w:rPr>
          <w:sz w:val="25"/>
          <w:szCs w:val="25"/>
        </w:rPr>
        <w:t>) Оказание поддержки общественным объединениями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Федерации;</w:t>
      </w:r>
    </w:p>
    <w:p w:rsidR="002B688F" w:rsidRDefault="002B688F" w:rsidP="002B688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2. </w:t>
      </w:r>
      <w:proofErr w:type="gramStart"/>
      <w:r>
        <w:rPr>
          <w:sz w:val="25"/>
          <w:szCs w:val="25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>
        <w:rPr>
          <w:sz w:val="25"/>
          <w:szCs w:val="25"/>
        </w:rPr>
        <w:t xml:space="preserve">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поступление налоговых доходов </w:t>
      </w:r>
      <w:proofErr w:type="gramStart"/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 xml:space="preserve"> дополнительным нормативам отчислений.</w:t>
      </w:r>
    </w:p>
    <w:p w:rsidR="007360E4" w:rsidRPr="002B688F" w:rsidRDefault="007360E4" w:rsidP="002B68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2B688F" w:rsidSect="002B688F">
      <w:pgSz w:w="11906" w:h="16838"/>
      <w:pgMar w:top="851" w:right="68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F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688F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7FF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8F"/>
    <w:pPr>
      <w:spacing w:after="0"/>
    </w:pPr>
  </w:style>
  <w:style w:type="paragraph" w:styleId="2">
    <w:name w:val="Body Text Indent 2"/>
    <w:basedOn w:val="a"/>
    <w:link w:val="20"/>
    <w:rsid w:val="002B688F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6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anao">
    <w:name w:val="aa?anao"/>
    <w:basedOn w:val="a"/>
    <w:next w:val="a"/>
    <w:rsid w:val="002B688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8F"/>
    <w:pPr>
      <w:spacing w:after="0"/>
    </w:pPr>
  </w:style>
  <w:style w:type="paragraph" w:styleId="2">
    <w:name w:val="Body Text Indent 2"/>
    <w:basedOn w:val="a"/>
    <w:link w:val="20"/>
    <w:rsid w:val="002B688F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6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anao">
    <w:name w:val="aa?anao"/>
    <w:basedOn w:val="a"/>
    <w:next w:val="a"/>
    <w:rsid w:val="002B688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2014-02-13T04:13:00Z</dcterms:created>
  <dcterms:modified xsi:type="dcterms:W3CDTF">2014-02-13T04:23:00Z</dcterms:modified>
</cp:coreProperties>
</file>