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21" w:rsidRDefault="00240721" w:rsidP="00240721">
      <w:pPr>
        <w:pStyle w:val="a3"/>
        <w:keepLines/>
        <w:widowControl w:val="0"/>
        <w:ind w:firstLine="720"/>
        <w:rPr>
          <w:b/>
          <w:kern w:val="2"/>
          <w:sz w:val="25"/>
          <w:szCs w:val="25"/>
        </w:rPr>
      </w:pPr>
      <w:r w:rsidRPr="00446D4A">
        <w:rPr>
          <w:b/>
          <w:kern w:val="2"/>
          <w:sz w:val="25"/>
          <w:szCs w:val="25"/>
        </w:rPr>
        <w:t>Совет депутатов сельского поселения</w:t>
      </w:r>
    </w:p>
    <w:p w:rsidR="00240721" w:rsidRPr="00240721" w:rsidRDefault="00240721" w:rsidP="00240721">
      <w:bookmarkStart w:id="0" w:name="_GoBack"/>
      <w:bookmarkEnd w:id="0"/>
    </w:p>
    <w:p w:rsidR="00240721" w:rsidRPr="00416754" w:rsidRDefault="00240721" w:rsidP="00240721">
      <w:pPr>
        <w:rPr>
          <w:sz w:val="8"/>
          <w:szCs w:val="8"/>
        </w:rPr>
      </w:pPr>
    </w:p>
    <w:p w:rsidR="00240721" w:rsidRPr="00446D4A" w:rsidRDefault="00240721" w:rsidP="00240721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1. Совет депутатов сельского поселения  является  представительным  органом местного самоуправления, обладающим правом представлять  интересы населения и принимать  от его имени решения, действующие  на территории сельского поселения.</w:t>
      </w:r>
    </w:p>
    <w:p w:rsidR="00240721" w:rsidRDefault="00240721" w:rsidP="00240721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2. Официальное  наименование представительного органа сельского поселения – Совет депутатов Лермонтовского сельского поселения Бикинского муниципального района Хабаровского края (далее - Совет депутатов).</w:t>
      </w:r>
    </w:p>
    <w:p w:rsidR="00240721" w:rsidRPr="00625BB8" w:rsidRDefault="00240721" w:rsidP="00240721">
      <w:pPr>
        <w:ind w:firstLine="708"/>
        <w:jc w:val="both"/>
        <w:rPr>
          <w:sz w:val="10"/>
          <w:szCs w:val="10"/>
        </w:rPr>
      </w:pPr>
      <w:r w:rsidRPr="00446D4A">
        <w:rPr>
          <w:sz w:val="25"/>
          <w:szCs w:val="25"/>
        </w:rPr>
        <w:t>3. Совет депутатов состоит из 10 депутатов, избираемых населением на муниципальных выборах на основе всеобщего равного и прямого избирательного права  при</w:t>
      </w:r>
      <w:r>
        <w:rPr>
          <w:sz w:val="25"/>
          <w:szCs w:val="25"/>
        </w:rPr>
        <w:t xml:space="preserve">  тайном голосовании сроком на 5</w:t>
      </w:r>
      <w:r w:rsidRPr="00446D4A">
        <w:rPr>
          <w:sz w:val="25"/>
          <w:szCs w:val="25"/>
        </w:rPr>
        <w:t xml:space="preserve"> года.</w:t>
      </w:r>
    </w:p>
    <w:p w:rsidR="00240721" w:rsidRPr="00446D4A" w:rsidRDefault="00240721" w:rsidP="00240721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4.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240721" w:rsidRPr="00446D4A" w:rsidRDefault="00240721" w:rsidP="0024072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46D4A">
        <w:rPr>
          <w:rFonts w:ascii="Times New Roman" w:hAnsi="Times New Roman" w:cs="Times New Roman"/>
          <w:sz w:val="25"/>
          <w:szCs w:val="25"/>
        </w:rPr>
        <w:t xml:space="preserve">           5. Согласно федеральному закону № 131-ФЗ Совет депутатов обладает правами юридического лица.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21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0721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2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72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"/>
    <w:basedOn w:val="a"/>
    <w:next w:val="a"/>
    <w:rsid w:val="00240721"/>
    <w:pPr>
      <w:autoSpaceDE w:val="0"/>
      <w:autoSpaceDN w:val="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2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72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"/>
    <w:basedOn w:val="a"/>
    <w:next w:val="a"/>
    <w:rsid w:val="00240721"/>
    <w:pPr>
      <w:autoSpaceDE w:val="0"/>
      <w:autoSpaceDN w:val="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2014-02-13T04:24:00Z</dcterms:created>
  <dcterms:modified xsi:type="dcterms:W3CDTF">2014-02-13T04:25:00Z</dcterms:modified>
</cp:coreProperties>
</file>