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01747A" w:rsidP="006509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25.02.2014  №  10</w:t>
      </w:r>
    </w:p>
    <w:p w:rsidR="007F2153" w:rsidRDefault="007F2153" w:rsidP="006509E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7F2153" w:rsidRDefault="007F2153" w:rsidP="007F215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определении границ территории для осуществления территориального общественного самоуправления «</w:t>
      </w:r>
      <w:r w:rsidR="009B0414">
        <w:rPr>
          <w:rFonts w:ascii="Times New Roman" w:hAnsi="Times New Roman" w:cs="Times New Roman"/>
          <w:sz w:val="28"/>
          <w:szCs w:val="28"/>
        </w:rPr>
        <w:t>Вместе мы сила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9B0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обращением инициативной группы об установлении границ территории для осуществления территориального общественного самоуправления «</w:t>
      </w:r>
      <w:r w:rsidR="009B0414">
        <w:rPr>
          <w:rFonts w:ascii="Times New Roman" w:hAnsi="Times New Roman" w:cs="Times New Roman"/>
          <w:sz w:val="28"/>
          <w:szCs w:val="28"/>
        </w:rPr>
        <w:t>Вместе мы сила</w:t>
      </w:r>
      <w:r>
        <w:rPr>
          <w:rFonts w:ascii="Times New Roman" w:hAnsi="Times New Roman" w:cs="Times New Roman"/>
          <w:sz w:val="28"/>
          <w:szCs w:val="28"/>
        </w:rPr>
        <w:t>», Совет депутатов,</w:t>
      </w:r>
      <w:r>
        <w:rPr>
          <w:rFonts w:ascii="Times New Roman" w:hAnsi="Times New Roman" w:cs="Times New Roman"/>
          <w:sz w:val="28"/>
          <w:szCs w:val="28"/>
        </w:rPr>
        <w:br/>
        <w:t>РЕШИЛ:</w:t>
      </w:r>
    </w:p>
    <w:p w:rsidR="007F2153" w:rsidRDefault="007F2153" w:rsidP="007F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Определить границы территории для осуществления территориального общественного самоуправления «</w:t>
      </w:r>
      <w:r w:rsidR="009B0414">
        <w:rPr>
          <w:rFonts w:ascii="Times New Roman" w:hAnsi="Times New Roman" w:cs="Times New Roman"/>
          <w:sz w:val="28"/>
          <w:szCs w:val="28"/>
        </w:rPr>
        <w:t>Вместе мы сила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9B0414">
        <w:rPr>
          <w:rFonts w:ascii="Times New Roman" w:hAnsi="Times New Roman" w:cs="Times New Roman"/>
          <w:sz w:val="28"/>
          <w:szCs w:val="28"/>
        </w:rPr>
        <w:t>дворовая территория многоквартирных домов №№ 324, 325, 336, 7 жилмассива Южного городка и по улице Нагорная прилегающая те</w:t>
      </w:r>
      <w:r w:rsidR="003E673F">
        <w:rPr>
          <w:rFonts w:ascii="Times New Roman" w:hAnsi="Times New Roman" w:cs="Times New Roman"/>
          <w:sz w:val="28"/>
          <w:szCs w:val="28"/>
        </w:rPr>
        <w:t xml:space="preserve">рритория к домам №№  1, 2, 6, 7, </w:t>
      </w:r>
      <w:proofErr w:type="gramStart"/>
      <w:r w:rsidR="003E673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E673F">
        <w:rPr>
          <w:rFonts w:ascii="Times New Roman" w:hAnsi="Times New Roman" w:cs="Times New Roman"/>
          <w:sz w:val="28"/>
          <w:szCs w:val="28"/>
        </w:rPr>
        <w:t xml:space="preserve"> прилагаемой схемы.</w:t>
      </w:r>
      <w:bookmarkStart w:id="0" w:name="_GoBack"/>
      <w:bookmarkEnd w:id="0"/>
    </w:p>
    <w:p w:rsidR="007F2153" w:rsidRDefault="007F2153" w:rsidP="007F2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председателя Совета депутатов (Бреус О.С.).</w:t>
      </w: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Pr="00C75CCC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2153" w:rsidRDefault="007F2153" w:rsidP="007F21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53"/>
    <w:rsid w:val="000010EE"/>
    <w:rsid w:val="0000392D"/>
    <w:rsid w:val="000039DB"/>
    <w:rsid w:val="00003E8F"/>
    <w:rsid w:val="000061EC"/>
    <w:rsid w:val="0001152D"/>
    <w:rsid w:val="000142B4"/>
    <w:rsid w:val="00014E7F"/>
    <w:rsid w:val="0001747A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E673F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21FC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9EF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153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0414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15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15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dcterms:created xsi:type="dcterms:W3CDTF">2014-01-30T23:13:00Z</dcterms:created>
  <dcterms:modified xsi:type="dcterms:W3CDTF">2014-02-25T23:58:00Z</dcterms:modified>
</cp:coreProperties>
</file>