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8" w:rsidRPr="001C49DE" w:rsidRDefault="00911968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1C49DE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911968" w:rsidRDefault="00911968" w:rsidP="00911968">
      <w:pPr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11968" w:rsidRPr="001C49DE" w:rsidRDefault="00911968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tabs>
          <w:tab w:val="left" w:pos="3165"/>
        </w:tabs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968" w:rsidRDefault="00911968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484C50" w:rsidRPr="001C49DE" w:rsidRDefault="00484C50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911968" w:rsidRPr="001C49DE" w:rsidRDefault="00484C50" w:rsidP="00911968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19.03.2014 № 19</w:t>
      </w:r>
    </w:p>
    <w:p w:rsidR="00911968" w:rsidRPr="001C49DE" w:rsidRDefault="00911968" w:rsidP="00911968">
      <w:pPr>
        <w:spacing w:line="240" w:lineRule="exact"/>
        <w:ind w:left="170" w:right="5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911968" w:rsidRDefault="00911968" w:rsidP="00911968">
      <w:pPr>
        <w:spacing w:line="240" w:lineRule="exact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spacing w:line="240" w:lineRule="exact"/>
        <w:ind w:left="170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484C50" w:rsidRDefault="00911968" w:rsidP="00484C50">
      <w:pPr>
        <w:spacing w:line="240" w:lineRule="exact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="0048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484C50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на период до 2024 года</w:t>
      </w:r>
    </w:p>
    <w:p w:rsidR="00911968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4C50" w:rsidRDefault="00484C50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38 Федерального закона от 23 ноября 2011 года № 416-ФЗ «О водоснабжении и водоотведении», в целях удовлетворения спроса на холодную воду, горячую воду и отводов стоков, обеспечения надёжного водоснабжения и водоотведения наиболее экономичным способом при минимальном воздействии на окружающую среду, а так же экономического стимулирования развития систем водоснабжения и водоотведения и внедрения энергосберегающих технологий, на основании разработанной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«ИВЦ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водоснабжения и водоотведения Лермонтовского сельского поселения, администрация Лермонтовского сельского поселения,</w:t>
      </w:r>
    </w:p>
    <w:p w:rsidR="00911968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1968" w:rsidRDefault="00911968" w:rsidP="00911968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с</w:t>
      </w:r>
      <w:r w:rsidRPr="00BF6AF3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 водоснабжения и водоотведения</w:t>
      </w:r>
      <w:r w:rsidRPr="00BF6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 на период до 2024 года.</w:t>
      </w:r>
    </w:p>
    <w:p w:rsidR="00911968" w:rsidRPr="00F6422F" w:rsidRDefault="00911968" w:rsidP="00911968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Pr="00F642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постановление в Сборнике нормативных правовых актов и р</w:t>
      </w:r>
      <w:r w:rsidRPr="00F6422F">
        <w:rPr>
          <w:rFonts w:ascii="Times New Roman" w:hAnsi="Times New Roman"/>
          <w:sz w:val="28"/>
          <w:szCs w:val="28"/>
        </w:rPr>
        <w:t xml:space="preserve">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6422F">
        <w:rPr>
          <w:rFonts w:ascii="Times New Roman" w:hAnsi="Times New Roman"/>
          <w:sz w:val="28"/>
          <w:szCs w:val="28"/>
        </w:rPr>
        <w:t>сайте администрации в установленном порядке.</w:t>
      </w:r>
    </w:p>
    <w:p w:rsidR="00911968" w:rsidRPr="00F6422F" w:rsidRDefault="00911968" w:rsidP="00911968">
      <w:pPr>
        <w:tabs>
          <w:tab w:val="left" w:pos="1507"/>
          <w:tab w:val="left" w:pos="6865"/>
        </w:tabs>
        <w:jc w:val="both"/>
        <w:rPr>
          <w:rFonts w:ascii="Times New Roman" w:hAnsi="Times New Roman"/>
          <w:sz w:val="28"/>
          <w:szCs w:val="28"/>
        </w:rPr>
      </w:pPr>
      <w:r w:rsidRPr="00F6422F">
        <w:rPr>
          <w:rFonts w:ascii="Times New Roman" w:hAnsi="Times New Roman"/>
          <w:sz w:val="28"/>
          <w:szCs w:val="28"/>
        </w:rPr>
        <w:t xml:space="preserve">        </w:t>
      </w:r>
      <w:r w:rsidR="00484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642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22F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484C50">
        <w:rPr>
          <w:rFonts w:ascii="Times New Roman" w:hAnsi="Times New Roman" w:cs="Times New Roman"/>
          <w:sz w:val="28"/>
          <w:szCs w:val="28"/>
        </w:rPr>
        <w:t>постановления</w:t>
      </w:r>
      <w:r w:rsidRPr="00F6422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11968" w:rsidRPr="00BF6AF3" w:rsidRDefault="00911968" w:rsidP="00911968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Default="00911968" w:rsidP="00911968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Pr="00BF6AF3" w:rsidRDefault="00911968" w:rsidP="00911968">
      <w:pPr>
        <w:pStyle w:val="a3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1968" w:rsidRPr="00BF6AF3" w:rsidRDefault="00911968" w:rsidP="00484C50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Pr="00BF6A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DD71E9">
        <w:rPr>
          <w:rFonts w:ascii="Times New Roman" w:hAnsi="Times New Roman" w:cs="Times New Roman"/>
          <w:sz w:val="28"/>
          <w:szCs w:val="28"/>
        </w:rPr>
        <w:t>С.А.Короле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11968" w:rsidRPr="00C06FBF" w:rsidRDefault="00911968" w:rsidP="00911968">
      <w:pPr>
        <w:spacing w:line="240" w:lineRule="exact"/>
        <w:ind w:left="170" w:right="57"/>
        <w:jc w:val="both"/>
        <w:rPr>
          <w:sz w:val="28"/>
          <w:szCs w:val="28"/>
        </w:rPr>
      </w:pPr>
    </w:p>
    <w:p w:rsidR="00911968" w:rsidRDefault="00911968" w:rsidP="00911968"/>
    <w:p w:rsidR="00911968" w:rsidRDefault="00911968" w:rsidP="00911968"/>
    <w:p w:rsidR="00911968" w:rsidRDefault="00911968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Default="00F150D2" w:rsidP="00911968">
      <w:pPr>
        <w:spacing w:line="240" w:lineRule="exact"/>
      </w:pPr>
    </w:p>
    <w:p w:rsidR="00F150D2" w:rsidRPr="00A00C54" w:rsidRDefault="00F150D2" w:rsidP="00911968">
      <w:pPr>
        <w:spacing w:line="240" w:lineRule="exact"/>
      </w:pPr>
    </w:p>
    <w:p w:rsidR="007360E4" w:rsidRDefault="007360E4"/>
    <w:p w:rsidR="00F150D2" w:rsidRDefault="00F150D2" w:rsidP="00F150D2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150D2" w:rsidRDefault="00F150D2" w:rsidP="00F150D2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50D2" w:rsidRDefault="00F150D2" w:rsidP="00F150D2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50D2" w:rsidRDefault="00F150D2" w:rsidP="00F150D2">
      <w:pPr>
        <w:pStyle w:val="a6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19.03.2014 № 19</w:t>
      </w: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150D2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водоотведения Лермонтовского сельского поселения</w:t>
      </w:r>
    </w:p>
    <w:p w:rsidR="00F150D2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150D2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2024 года</w:t>
      </w: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РАЗРАБОТАНО                                           СОГЛАСОВАНО</w:t>
      </w: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Инженер-проектировщик отдела                        Генеральный директор</w:t>
      </w: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водоотведения                        ООО «ИВЦ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«ИВЦ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А.В.Глаз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С.В.Лопашук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 2013 г.</w:t>
      </w:r>
    </w:p>
    <w:p w:rsidR="00F150D2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150D2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Default="00F150D2" w:rsidP="00F150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0D2" w:rsidRPr="00036268" w:rsidRDefault="00F150D2" w:rsidP="00F150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Лермонтовка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2639BE" w:rsidRDefault="002639BE">
      <w:pPr>
        <w:sectPr w:rsidR="002639BE" w:rsidSect="001D5F76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2639BE" w:rsidRDefault="002639BE">
      <w:r>
        <w:rPr>
          <w:noProof/>
          <w:lang w:eastAsia="ru-RU"/>
        </w:rPr>
        <w:lastRenderedPageBreak/>
        <w:drawing>
          <wp:inline distT="0" distB="0" distL="0" distR="0" wp14:anchorId="0420754E" wp14:editId="6C40DCA4">
            <wp:extent cx="9251950" cy="6506965"/>
            <wp:effectExtent l="0" t="0" r="6350" b="8255"/>
            <wp:docPr id="1" name="Рисунок 1" descr="C:\Users\Специалист\Desktop\Сети водоснаб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Сети водоснабж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9BE" w:rsidSect="002639BE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8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D5F72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AAB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39BE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4C50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57139"/>
    <w:rsid w:val="0056096E"/>
    <w:rsid w:val="00560AD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7508E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1968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D71E9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0D2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6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50D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6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50D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2014-03-19T02:59:00Z</dcterms:created>
  <dcterms:modified xsi:type="dcterms:W3CDTF">2014-03-19T22:19:00Z</dcterms:modified>
</cp:coreProperties>
</file>