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6F" w:rsidRDefault="0003026F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5AAC" w:rsidRDefault="00D45AAC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в рубрике </w:t>
      </w:r>
    </w:p>
    <w:p w:rsidR="00BE5A8C" w:rsidRDefault="00D45AAC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«Прокурор разъясняет» </w:t>
      </w:r>
    </w:p>
    <w:p w:rsidR="009F72F9" w:rsidRDefault="009F72F9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F72F9" w:rsidRPr="005A0A3B" w:rsidRDefault="009F72F9" w:rsidP="00BE1C9E">
      <w:pPr>
        <w:pStyle w:val="a5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наступлением пожароопасного сезона в Бикинском муниципальном районе Хабаровского края, Бикинский городской прокурор разъясняет</w:t>
      </w:r>
      <w:r w:rsidR="005A0A3B">
        <w:rPr>
          <w:rFonts w:ascii="Times New Roman" w:hAnsi="Times New Roman"/>
          <w:sz w:val="28"/>
          <w:szCs w:val="28"/>
        </w:rPr>
        <w:t xml:space="preserve"> что, л</w:t>
      </w:r>
      <w:r w:rsidRPr="005A0A3B">
        <w:rPr>
          <w:rFonts w:ascii="Times New Roman" w:hAnsi="Times New Roman"/>
          <w:sz w:val="28"/>
          <w:szCs w:val="28"/>
        </w:rPr>
        <w:t>еса России являются одним из важнейших компонентов природной среды. Они являются национальным достоянием</w:t>
      </w:r>
      <w:r w:rsidR="005A0A3B">
        <w:rPr>
          <w:rFonts w:ascii="Times New Roman" w:hAnsi="Times New Roman"/>
          <w:sz w:val="28"/>
          <w:szCs w:val="28"/>
        </w:rPr>
        <w:t xml:space="preserve"> всего народа</w:t>
      </w:r>
      <w:r w:rsidRPr="005A0A3B">
        <w:rPr>
          <w:rFonts w:ascii="Times New Roman" w:hAnsi="Times New Roman"/>
          <w:sz w:val="28"/>
          <w:szCs w:val="28"/>
        </w:rPr>
        <w:t xml:space="preserve"> Российской Федерации, имеют первостепенное значение как основа жизнеобеспечения населения </w:t>
      </w:r>
      <w:r w:rsidR="005A0A3B">
        <w:rPr>
          <w:rFonts w:ascii="Times New Roman" w:hAnsi="Times New Roman"/>
          <w:sz w:val="28"/>
          <w:szCs w:val="28"/>
        </w:rPr>
        <w:t>района</w:t>
      </w:r>
      <w:r w:rsidRPr="005A0A3B">
        <w:rPr>
          <w:rFonts w:ascii="Times New Roman" w:hAnsi="Times New Roman"/>
          <w:sz w:val="28"/>
          <w:szCs w:val="28"/>
        </w:rPr>
        <w:t xml:space="preserve"> и государства в целом.</w:t>
      </w:r>
    </w:p>
    <w:p w:rsidR="009F72F9" w:rsidRPr="009F72F9" w:rsidRDefault="005A0A3B" w:rsidP="009F72F9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Колоссальный вред</w:t>
      </w:r>
      <w:r w:rsidR="009F72F9" w:rsidRPr="009F72F9">
        <w:rPr>
          <w:color w:val="000000"/>
          <w:sz w:val="28"/>
          <w:szCs w:val="28"/>
        </w:rPr>
        <w:t xml:space="preserve"> лесному фонду</w:t>
      </w:r>
      <w:r w:rsidR="00BE1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Бикинского муниципального района</w:t>
      </w:r>
      <w:r w:rsidR="009F72F9" w:rsidRPr="009F72F9">
        <w:rPr>
          <w:color w:val="000000"/>
          <w:sz w:val="28"/>
          <w:szCs w:val="28"/>
        </w:rPr>
        <w:t xml:space="preserve"> наносят лесные пожары, вспыхивающие по всей территории </w:t>
      </w:r>
      <w:r>
        <w:rPr>
          <w:color w:val="000000"/>
          <w:sz w:val="28"/>
          <w:szCs w:val="28"/>
        </w:rPr>
        <w:t>Хабаровского края</w:t>
      </w:r>
      <w:r w:rsidR="009F72F9" w:rsidRPr="009F72F9">
        <w:rPr>
          <w:color w:val="000000"/>
          <w:sz w:val="28"/>
          <w:szCs w:val="28"/>
        </w:rPr>
        <w:t xml:space="preserve"> с наступлением пожароопасного сезона. Основной причиной </w:t>
      </w:r>
      <w:r>
        <w:rPr>
          <w:color w:val="000000"/>
          <w:sz w:val="28"/>
          <w:szCs w:val="28"/>
        </w:rPr>
        <w:t>пожаров является человеческий фактор</w:t>
      </w:r>
      <w:r w:rsidR="009F72F9" w:rsidRPr="009F72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настоящее время </w:t>
      </w:r>
      <w:r w:rsidR="009F72F9" w:rsidRPr="009F72F9">
        <w:rPr>
          <w:color w:val="000000"/>
          <w:sz w:val="28"/>
          <w:szCs w:val="28"/>
        </w:rPr>
        <w:t xml:space="preserve">законодателем принимаются меры, направленные на ужесточение ответственности за бесконтрольные и безответственные действия </w:t>
      </w:r>
      <w:r>
        <w:rPr>
          <w:color w:val="000000"/>
          <w:sz w:val="28"/>
          <w:szCs w:val="28"/>
        </w:rPr>
        <w:t>человека</w:t>
      </w:r>
      <w:r w:rsidR="009F72F9" w:rsidRPr="009F72F9">
        <w:rPr>
          <w:color w:val="000000"/>
          <w:sz w:val="28"/>
          <w:szCs w:val="28"/>
        </w:rPr>
        <w:t xml:space="preserve"> в лесу.</w:t>
      </w:r>
    </w:p>
    <w:p w:rsidR="0003026F" w:rsidRDefault="009F72F9" w:rsidP="009F72F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72F9">
        <w:rPr>
          <w:rFonts w:ascii="Times New Roman" w:hAnsi="Times New Roman" w:cs="Times New Roman"/>
          <w:color w:val="000000"/>
          <w:sz w:val="28"/>
          <w:szCs w:val="28"/>
        </w:rPr>
        <w:t>За нарушения правил пожарной безопасности в лесах в зависимости от наступивших последствий предусмотрена</w:t>
      </w:r>
      <w:r w:rsidR="0003026F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административная ответственность по ст. 8.32 Кодекса Российской Федерации об административных правонарушениях, санкция которой предусматривает назначение административного штрафа до одного миллиона рублей, так и уголовная по ст. 261 Уголовного кодекса Российской Федерации, предусматривающая наказание в виде лишения свободы на срок до десяти лет со штрафом в размере</w:t>
      </w:r>
      <w:proofErr w:type="gramEnd"/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 от ста тысяч до трехсот тысяч рублей</w:t>
      </w:r>
      <w:r w:rsidR="000302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7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0A3B" w:rsidRPr="009F72F9" w:rsidRDefault="005A0A3B" w:rsidP="009F72F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Бикинский городской прокурор призывает граждан к соблюдению законодательства о природопользовании, соблюдению норм и правил поведения в лесу, повышению уровня сознательности граждан</w:t>
      </w:r>
      <w:r w:rsidR="00BE1C9E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национальному достоянию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810" w:rsidRPr="009F72F9" w:rsidRDefault="00566810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810" w:rsidRDefault="00566810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Pr="00BE1C9E" w:rsidRDefault="0003026F" w:rsidP="00BE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38D5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38D5">
        <w:rPr>
          <w:rFonts w:ascii="Times New Roman" w:hAnsi="Times New Roman" w:cs="Times New Roman"/>
          <w:sz w:val="28"/>
          <w:szCs w:val="28"/>
        </w:rPr>
        <w:t xml:space="preserve"> прокурор                         </w:t>
      </w:r>
      <w:r w:rsidR="00BE1C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П.Е.Гричановский</w:t>
      </w:r>
      <w:proofErr w:type="spellEnd"/>
    </w:p>
    <w:sectPr w:rsidR="00D45AAC" w:rsidRPr="00BE1C9E" w:rsidSect="007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A8C"/>
    <w:rsid w:val="0003026F"/>
    <w:rsid w:val="00031ABD"/>
    <w:rsid w:val="0010462E"/>
    <w:rsid w:val="00111462"/>
    <w:rsid w:val="00160DF2"/>
    <w:rsid w:val="001640AF"/>
    <w:rsid w:val="001A25CA"/>
    <w:rsid w:val="001F06D4"/>
    <w:rsid w:val="00303B18"/>
    <w:rsid w:val="003D388C"/>
    <w:rsid w:val="00402125"/>
    <w:rsid w:val="004C44A9"/>
    <w:rsid w:val="005042B0"/>
    <w:rsid w:val="00566810"/>
    <w:rsid w:val="005A0A3B"/>
    <w:rsid w:val="005E1AB8"/>
    <w:rsid w:val="00667562"/>
    <w:rsid w:val="00676599"/>
    <w:rsid w:val="006F3A65"/>
    <w:rsid w:val="00724653"/>
    <w:rsid w:val="00741A78"/>
    <w:rsid w:val="007630B7"/>
    <w:rsid w:val="0078210C"/>
    <w:rsid w:val="007A21F7"/>
    <w:rsid w:val="007C7F10"/>
    <w:rsid w:val="00822782"/>
    <w:rsid w:val="00827585"/>
    <w:rsid w:val="0083370A"/>
    <w:rsid w:val="008713D6"/>
    <w:rsid w:val="0089357B"/>
    <w:rsid w:val="008A4562"/>
    <w:rsid w:val="009437B5"/>
    <w:rsid w:val="009B687C"/>
    <w:rsid w:val="009F72F9"/>
    <w:rsid w:val="00A677A6"/>
    <w:rsid w:val="00AA2ECF"/>
    <w:rsid w:val="00B37507"/>
    <w:rsid w:val="00B71381"/>
    <w:rsid w:val="00BE1C9E"/>
    <w:rsid w:val="00BE2D03"/>
    <w:rsid w:val="00BE5A8C"/>
    <w:rsid w:val="00CB2A4A"/>
    <w:rsid w:val="00D45AAC"/>
    <w:rsid w:val="00DD38D5"/>
    <w:rsid w:val="00E71047"/>
    <w:rsid w:val="00F80171"/>
    <w:rsid w:val="00FA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A8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8C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A8C"/>
  </w:style>
  <w:style w:type="paragraph" w:styleId="a5">
    <w:name w:val="No Spacing"/>
    <w:uiPriority w:val="1"/>
    <w:qFormat/>
    <w:rsid w:val="00BE5A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A8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8C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A8C"/>
  </w:style>
  <w:style w:type="paragraph" w:styleId="a5">
    <w:name w:val="No Spacing"/>
    <w:uiPriority w:val="1"/>
    <w:qFormat/>
    <w:rsid w:val="00BE5A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A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2014-04-28T11:44:00Z</cp:lastPrinted>
  <dcterms:created xsi:type="dcterms:W3CDTF">2014-04-28T11:45:00Z</dcterms:created>
  <dcterms:modified xsi:type="dcterms:W3CDTF">2014-05-02T07:21:00Z</dcterms:modified>
</cp:coreProperties>
</file>