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14" w:rsidRDefault="003A32AF" w:rsidP="003A3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67794660"/>
      <w:bookmarkStart w:id="1" w:name="sub_167848648"/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3A32AF" w:rsidRDefault="003A32AF" w:rsidP="003A3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A32AF" w:rsidRDefault="003A32AF" w:rsidP="003A3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32AF" w:rsidRDefault="003A32AF" w:rsidP="003A3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32AF" w:rsidRDefault="003A32AF" w:rsidP="003A32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2AF" w:rsidRDefault="003A32AF" w:rsidP="003A32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2AF" w:rsidRDefault="006804F2" w:rsidP="003A32AF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19.11.2014 № 48</w:t>
      </w:r>
    </w:p>
    <w:p w:rsidR="006B3414" w:rsidRDefault="003A32AF" w:rsidP="003A32AF">
      <w:pPr>
        <w:pStyle w:val="a5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B3414" w:rsidRDefault="006B3414" w:rsidP="003A32AF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3414" w:rsidRDefault="006B3414" w:rsidP="003A32AF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3414" w:rsidRDefault="006B3414" w:rsidP="003A32AF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 проекте изменений,</w:t>
      </w:r>
      <w:r w:rsidR="003A32AF" w:rsidRPr="003A32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32AF">
        <w:rPr>
          <w:rFonts w:ascii="Times New Roman" w:hAnsi="Times New Roman" w:cs="Times New Roman"/>
          <w:bCs/>
          <w:iCs/>
          <w:sz w:val="28"/>
          <w:szCs w:val="28"/>
        </w:rPr>
        <w:t xml:space="preserve">вносимых </w:t>
      </w:r>
    </w:p>
    <w:p w:rsidR="006B3414" w:rsidRDefault="003A32AF" w:rsidP="003A32AF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6B3414">
        <w:rPr>
          <w:rFonts w:ascii="Times New Roman" w:hAnsi="Times New Roman" w:cs="Times New Roman"/>
          <w:bCs/>
          <w:i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Лермонтовского </w:t>
      </w:r>
      <w:r w:rsidR="006B341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</w:p>
    <w:p w:rsidR="006B3414" w:rsidRDefault="006B3414" w:rsidP="00EB3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3414" w:rsidRDefault="006B3414" w:rsidP="00EB3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7557" w:rsidRDefault="006804F2" w:rsidP="006804F2">
      <w:pPr>
        <w:pStyle w:val="a8"/>
        <w:spacing w:after="0" w:line="100" w:lineRule="atLeast"/>
        <w:ind w:firstLine="708"/>
        <w:jc w:val="both"/>
      </w:pPr>
      <w:bookmarkStart w:id="2" w:name="sub_140122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C7557">
        <w:rPr>
          <w:rFonts w:ascii="Times New Roman" w:hAnsi="Times New Roman" w:cs="Times New Roman"/>
          <w:bCs/>
          <w:iCs/>
          <w:sz w:val="28"/>
          <w:szCs w:val="28"/>
        </w:rPr>
        <w:t>В соответствии с Федеральным законом от 21 июля 2014 г. N 256-ФЗ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br/>
        <w:t>«О внесении изменений в отдельные законодательные акты Российской Федерации по вопросам проведения независимой оценки качества ок</w:t>
      </w:r>
      <w:bookmarkStart w:id="3" w:name="_GoBack"/>
      <w:bookmarkEnd w:id="3"/>
      <w:r w:rsidR="006C7557">
        <w:rPr>
          <w:rFonts w:ascii="Times New Roman" w:hAnsi="Times New Roman" w:cs="Times New Roman"/>
          <w:bCs/>
          <w:iCs/>
          <w:sz w:val="28"/>
          <w:szCs w:val="28"/>
        </w:rPr>
        <w:t>азания услуг организациями в сфере культуры, социального обслуживания, охраны здоровья и образования», Федеральным законом от 27 мая 2014 г. N 136-ФЗ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br/>
        <w:t>«О внесении изменений в статью 26.3 Федерального закона «Об общих принципах организации</w:t>
      </w:r>
      <w:proofErr w:type="gramEnd"/>
      <w:r w:rsidR="006C75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C7557">
        <w:rPr>
          <w:rFonts w:ascii="Times New Roman" w:hAnsi="Times New Roman" w:cs="Times New Roman"/>
          <w:bCs/>
          <w:iCs/>
          <w:sz w:val="28"/>
          <w:szCs w:val="28"/>
        </w:rPr>
        <w:t>законодательных (представительных) и исполни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органов государственной власти субъектов Российской Федерации» и Федеральный закон «Об общих принципах организации местного </w:t>
      </w:r>
      <w:proofErr w:type="spellStart"/>
      <w:r w:rsidR="006C7557">
        <w:rPr>
          <w:rFonts w:ascii="Times New Roman" w:hAnsi="Times New Roman" w:cs="Times New Roman"/>
          <w:bCs/>
          <w:iCs/>
          <w:sz w:val="28"/>
          <w:szCs w:val="28"/>
        </w:rPr>
        <w:t>самоуп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t>равления</w:t>
      </w:r>
      <w:proofErr w:type="spellEnd"/>
      <w:r w:rsidR="006C7557">
        <w:rPr>
          <w:rFonts w:ascii="Times New Roman" w:hAnsi="Times New Roman" w:cs="Times New Roman"/>
          <w:bCs/>
          <w:iCs/>
          <w:sz w:val="28"/>
          <w:szCs w:val="28"/>
        </w:rPr>
        <w:t xml:space="preserve"> в Российской Федерации», Федеральным законом от 23 июня 2014 г. N 165-ФЗ «О внесении изменений в Федеральный закон «Об общих принципах организации местного самоуправления в Российской </w:t>
      </w:r>
      <w:proofErr w:type="spellStart"/>
      <w:r w:rsidR="006C7557">
        <w:rPr>
          <w:rFonts w:ascii="Times New Roman" w:hAnsi="Times New Roman" w:cs="Times New Roman"/>
          <w:bCs/>
          <w:iCs/>
          <w:sz w:val="28"/>
          <w:szCs w:val="28"/>
        </w:rPr>
        <w:t>Федера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t>ции</w:t>
      </w:r>
      <w:proofErr w:type="spellEnd"/>
      <w:r w:rsidR="006C7557">
        <w:rPr>
          <w:rFonts w:ascii="Times New Roman" w:hAnsi="Times New Roman" w:cs="Times New Roman"/>
          <w:bCs/>
          <w:iCs/>
          <w:sz w:val="28"/>
          <w:szCs w:val="28"/>
        </w:rPr>
        <w:t>» и отдельные законодательные акты Российской Федерации»,</w:t>
      </w:r>
      <w:r w:rsidR="006C7557">
        <w:rPr>
          <w:rFonts w:ascii="Times New Roman" w:hAnsi="Times New Roman" w:cs="Times New Roman"/>
          <w:iCs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="006C7557">
        <w:rPr>
          <w:rFonts w:ascii="Times New Roman" w:hAnsi="Times New Roman" w:cs="Times New Roman"/>
          <w:iCs/>
          <w:sz w:val="28"/>
          <w:szCs w:val="28"/>
        </w:rPr>
        <w:t>ральным</w:t>
      </w:r>
      <w:proofErr w:type="spellEnd"/>
      <w:r w:rsidR="006C7557">
        <w:rPr>
          <w:rFonts w:ascii="Times New Roman" w:hAnsi="Times New Roman" w:cs="Times New Roman"/>
          <w:iCs/>
          <w:sz w:val="28"/>
          <w:szCs w:val="28"/>
        </w:rPr>
        <w:t xml:space="preserve"> законом 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t>от 21 июля 2014 г. №  217-ФЗ</w:t>
      </w:r>
      <w:proofErr w:type="gramEnd"/>
      <w:r w:rsidR="006C7557">
        <w:rPr>
          <w:rFonts w:ascii="Times New Roman" w:hAnsi="Times New Roman" w:cs="Times New Roman"/>
          <w:bCs/>
          <w:iCs/>
          <w:sz w:val="28"/>
          <w:szCs w:val="28"/>
        </w:rPr>
        <w:t xml:space="preserve"> «О внесении изменений в Жилищный кодекс Российской Федерации и отдельные законодательные акты Российской Федерации в части законодательного регулирования отношений по найму жилых помещений жилищного фонда социального использования» Совет депутатов Лермонтовского сельского поселения, </w:t>
      </w:r>
    </w:p>
    <w:p w:rsidR="006C7557" w:rsidRDefault="006C7557" w:rsidP="006C7557">
      <w:pPr>
        <w:pStyle w:val="a8"/>
        <w:spacing w:after="0" w:line="100" w:lineRule="atLeast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РЕШИЛ:</w:t>
      </w:r>
    </w:p>
    <w:p w:rsidR="00755800" w:rsidRDefault="006C7557" w:rsidP="006C7557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Внести в Устав Лермонтовского сельского поселения  следующие изменения: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1.1. Статью 5 Устава изложить в новой редакции: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5. Вопросы местного значения  сельского поселения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 К вопросам местного значения сельского поселения относятся: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" w:name="sub_140102"/>
      <w:bookmarkEnd w:id="4"/>
      <w:r>
        <w:rPr>
          <w:rFonts w:ascii="Times New Roman" w:hAnsi="Times New Roman" w:cs="Times New Roman"/>
          <w:iCs/>
          <w:sz w:val="28"/>
          <w:szCs w:val="28"/>
        </w:rPr>
        <w:t xml:space="preserve">2) установление, изменение и отмена </w:t>
      </w:r>
      <w:hyperlink r:id="rId5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местных налогов и сборов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поселения;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5" w:name="sub_140103"/>
      <w:bookmarkStart w:id="6" w:name="sub_1401021"/>
      <w:bookmarkEnd w:id="5"/>
      <w:bookmarkEnd w:id="6"/>
      <w:r>
        <w:rPr>
          <w:rFonts w:ascii="Times New Roman" w:hAnsi="Times New Roman" w:cs="Times New Roman"/>
          <w:iCs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6804F2" w:rsidRDefault="006804F2" w:rsidP="006804F2">
      <w:pPr>
        <w:pStyle w:val="a8"/>
        <w:spacing w:after="0" w:line="100" w:lineRule="atLeast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</w:p>
    <w:p w:rsidR="006804F2" w:rsidRPr="006804F2" w:rsidRDefault="006804F2" w:rsidP="006804F2">
      <w:pPr>
        <w:pStyle w:val="a8"/>
        <w:spacing w:after="0" w:line="100" w:lineRule="atLeast"/>
        <w:ind w:firstLine="708"/>
        <w:jc w:val="center"/>
        <w:rPr>
          <w:sz w:val="10"/>
          <w:szCs w:val="10"/>
        </w:rPr>
      </w:pP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bookmarkStart w:id="7" w:name="sub_140109"/>
      <w:bookmarkStart w:id="8" w:name="sub_1401031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6C7557" w:rsidRDefault="006C7557" w:rsidP="006804F2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13) оказание поддержки гражданам и их объединениям, участвующим в </w:t>
      </w:r>
      <w:hyperlink r:id="rId6">
        <w:r w:rsidRPr="006C755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охране общественного порядка</w:t>
        </w:r>
      </w:hyperlink>
      <w:r w:rsidRPr="006C75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деятельности народных дружин.</w:t>
      </w:r>
    </w:p>
    <w:p w:rsidR="006804F2" w:rsidRDefault="006C7557" w:rsidP="006804F2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9" w:name="sub_1401091"/>
      <w:bookmarkEnd w:id="9"/>
      <w:r>
        <w:rPr>
          <w:rFonts w:ascii="Times New Roman" w:hAnsi="Times New Roman" w:cs="Times New Roman"/>
          <w:iCs/>
          <w:sz w:val="28"/>
          <w:szCs w:val="28"/>
        </w:rPr>
        <w:t xml:space="preserve">2. Законами Хабаровского края и принятыми в соответствии с ними уставом Бикинского муниципального района и уставом Лермонтовского сельского поселения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Лермонтовским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сельским поселением  могут закрепляться также другие вопросы из числа вопросов местного значения городских поселений, предусмотренных частью 1  статьи 14 Федерального</w:t>
      </w:r>
    </w:p>
    <w:p w:rsidR="006804F2" w:rsidRDefault="006804F2" w:rsidP="006804F2">
      <w:pPr>
        <w:pStyle w:val="a8"/>
        <w:spacing w:after="0" w:line="1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804F2" w:rsidRDefault="006804F2" w:rsidP="006804F2">
      <w:pPr>
        <w:pStyle w:val="a8"/>
        <w:spacing w:after="0" w:line="10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3</w:t>
      </w:r>
    </w:p>
    <w:p w:rsidR="006804F2" w:rsidRPr="006804F2" w:rsidRDefault="006804F2" w:rsidP="006804F2">
      <w:pPr>
        <w:pStyle w:val="a8"/>
        <w:spacing w:after="0" w:line="100" w:lineRule="atLeast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:rsidR="006C7557" w:rsidRDefault="006C7557" w:rsidP="006804F2">
      <w:pPr>
        <w:pStyle w:val="a8"/>
        <w:spacing w:after="0" w:line="100" w:lineRule="atLeast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bCs/>
          <w:iCs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Федерации».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Иные вопросы местного значения, предусмотренные </w:t>
      </w:r>
      <w:hyperlink w:anchor="sub_1401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частью 1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статьи 14 Федерального закона от 6 октября 2003 г. N 131-ФЗ «Об общих принципах организации местного самоуправления в Российской Федерации» для городских поселений, не отнесенные к вопросам местного значения сельских поселений в соответствии с </w:t>
      </w:r>
      <w:hyperlink r:id="rId7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частью 3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статьи 14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Cs/>
          <w:iCs/>
          <w:sz w:val="28"/>
          <w:szCs w:val="28"/>
        </w:rPr>
        <w:t>от 6 октября 2003 г. N 131-ФЗ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>, на территориях сельских поселений Бикинского муниципального района решаются органами местного самоуправления Бикинского муниципального района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.». </w:t>
      </w:r>
      <w:proofErr w:type="gramEnd"/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1.2. Часть 1 статьи 5.1.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Устава дополнить пунктом 12 следующего содержания: 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законами;»</w:t>
      </w:r>
      <w:proofErr w:type="gramEnd"/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1.3. Часть 1 статьи 5.1.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Устава дополнить пунктом 13 следующего содержания: 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8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жилищным законодательством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  <w:proofErr w:type="gramEnd"/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1.4.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Пункт 4.1. части 1 статьи 6 Устава дополнить предложением следующего содержания: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«Полномочия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 поселение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.».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1.5. Статью 6 Устава дополнить частью 1.2. следующего содержания: «1.2. Законами Хабаровского края может осуществляться перераспределение полномочий между органами местного самоуправления и органами государственной власти Хабаровского края. Перераспределение полномочий допускается на срок не менее срока полномочий законодательного (представительного) органа государственной власти Хабаровского края. Такие законы края вступают в силу с начала очередного финансового года.</w:t>
      </w:r>
    </w:p>
    <w:p w:rsidR="006804F2" w:rsidRDefault="006C7557" w:rsidP="006804F2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Не допускается отнесение к полномочиям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органов государственной власти Хабаровского края полномочий органов местного самоуправления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сферах управления муниципальной собственностью, формирования, утверждения и исполнения местного бюджета, осуществления охраны </w:t>
      </w:r>
    </w:p>
    <w:p w:rsidR="006804F2" w:rsidRDefault="006804F2" w:rsidP="006804F2">
      <w:pPr>
        <w:pStyle w:val="a8"/>
        <w:spacing w:after="0" w:line="10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4</w:t>
      </w:r>
    </w:p>
    <w:p w:rsidR="006804F2" w:rsidRPr="006804F2" w:rsidRDefault="006804F2" w:rsidP="006804F2">
      <w:pPr>
        <w:pStyle w:val="a8"/>
        <w:spacing w:after="0" w:line="100" w:lineRule="atLeast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:rsidR="006C7557" w:rsidRDefault="006C7557" w:rsidP="006804F2">
      <w:pPr>
        <w:pStyle w:val="a8"/>
        <w:spacing w:after="0" w:line="100" w:lineRule="atLeast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w:anchor="sub_170101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пунктами 1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w:anchor="sub_170102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2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w:anchor="sub_170107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7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w:anchor="sub_170108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8 части 1 статьи 17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w:anchor="sub_3510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частью 10 статьи 35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 № 131-ФЗ.».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1.6. Часть 1 статьи 6.1. изложить в новой редакции: «1.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края.».</w:t>
      </w:r>
      <w:proofErr w:type="gramEnd"/>
    </w:p>
    <w:p w:rsidR="006C7557" w:rsidRDefault="006C7557" w:rsidP="006804F2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1.7. Статью 32 Устава дополнить частью 3 следующего содержания: «В случае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если избранный на муниципальных выборах глава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муниципаль</w:t>
      </w:r>
      <w:r w:rsidR="006804F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образования, полномочия которого прекращены досрочно на основа</w:t>
      </w:r>
      <w:r w:rsidR="006804F2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силу».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1.8. Часть 2 статьи  35.3 Устава (Вступление в силу муниципальных правовых актов) слова «Муниципальные правовые акты» заменить словами   «Муниципальные нормативные правовые акты».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1.9. Статью 44 Устава изложить в новой редакции: «44. Муниципальное имущество.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bookmarkStart w:id="10" w:name="sub_5001"/>
      <w:bookmarkEnd w:id="10"/>
      <w:r>
        <w:rPr>
          <w:rFonts w:ascii="Times New Roman" w:hAnsi="Times New Roman" w:cs="Times New Roman"/>
          <w:iCs/>
          <w:sz w:val="28"/>
          <w:szCs w:val="28"/>
        </w:rPr>
        <w:t>1. В собственности сельского поселения может находиться: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bookmarkStart w:id="11" w:name="sub_50011"/>
      <w:bookmarkEnd w:id="11"/>
      <w:r>
        <w:rPr>
          <w:rFonts w:ascii="Times New Roman" w:hAnsi="Times New Roman" w:cs="Times New Roman"/>
          <w:iCs/>
          <w:sz w:val="28"/>
          <w:szCs w:val="28"/>
        </w:rPr>
        <w:t xml:space="preserve">1) имущество, предназначенное для решения установленных Федеральным законом № 131-ФЗ </w:t>
      </w:r>
      <w:hyperlink w:anchor="sub_20110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вопросов местного значения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>;</w:t>
      </w:r>
    </w:p>
    <w:p w:rsidR="006C7557" w:rsidRDefault="006C7557" w:rsidP="006804F2">
      <w:pPr>
        <w:pStyle w:val="a8"/>
        <w:spacing w:after="0" w:line="10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2) имущество, предназначенное для осуществления отдельных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госу</w:t>
      </w:r>
      <w:proofErr w:type="spellEnd"/>
      <w:r w:rsidR="006804F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дарственных полномочий, переданных органам местного самоуправления, в случаях, установленных федеральными законами и законами Хабаровского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w:anchor="sub_1504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частью 4 статьи 15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№ 131-ФЗ;</w:t>
      </w:r>
      <w:proofErr w:type="gramEnd"/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bookmarkStart w:id="12" w:name="sub_500103"/>
      <w:bookmarkEnd w:id="12"/>
      <w:r>
        <w:rPr>
          <w:rFonts w:ascii="Times New Roman" w:hAnsi="Times New Roman" w:cs="Times New Roman"/>
          <w:iCs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поселения;</w:t>
      </w:r>
    </w:p>
    <w:p w:rsidR="006804F2" w:rsidRDefault="006C7557" w:rsidP="006804F2">
      <w:pPr>
        <w:pStyle w:val="a8"/>
        <w:spacing w:after="0" w:line="100" w:lineRule="atLeast"/>
        <w:ind w:firstLine="709"/>
        <w:jc w:val="both"/>
      </w:pPr>
      <w:bookmarkStart w:id="13" w:name="sub_5001031"/>
      <w:bookmarkEnd w:id="13"/>
      <w:r>
        <w:rPr>
          <w:rFonts w:ascii="Times New Roman" w:hAnsi="Times New Roman" w:cs="Times New Roman"/>
          <w:iCs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804F2" w:rsidRDefault="006C7557" w:rsidP="006C7557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5) имущество, предназначенное для решения вопросов местного значения в соответствии с </w:t>
      </w:r>
      <w:hyperlink r:id="rId9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частями 3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r:id="rId10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4 статьи 14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, а также имущество, </w:t>
      </w:r>
    </w:p>
    <w:p w:rsidR="006804F2" w:rsidRDefault="006804F2" w:rsidP="006804F2">
      <w:pPr>
        <w:pStyle w:val="a8"/>
        <w:spacing w:after="0" w:line="10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5</w:t>
      </w:r>
    </w:p>
    <w:p w:rsidR="006804F2" w:rsidRPr="006804F2" w:rsidRDefault="006804F2" w:rsidP="006804F2">
      <w:pPr>
        <w:pStyle w:val="a8"/>
        <w:spacing w:after="0" w:line="100" w:lineRule="atLeast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:rsidR="006C7557" w:rsidRDefault="006C7557" w:rsidP="006804F2">
      <w:pPr>
        <w:pStyle w:val="a8"/>
        <w:spacing w:after="0" w:line="100" w:lineRule="atLeast"/>
        <w:jc w:val="both"/>
      </w:pPr>
      <w:proofErr w:type="gramStart"/>
      <w:r w:rsidRPr="006C7557">
        <w:rPr>
          <w:rFonts w:ascii="Times New Roman" w:hAnsi="Times New Roman" w:cs="Times New Roman"/>
          <w:iCs/>
          <w:sz w:val="28"/>
          <w:szCs w:val="28"/>
        </w:rPr>
        <w:t>предназначенное</w:t>
      </w:r>
      <w:proofErr w:type="gramEnd"/>
      <w:r w:rsidRPr="006C7557">
        <w:rPr>
          <w:rFonts w:ascii="Times New Roman" w:hAnsi="Times New Roman" w:cs="Times New Roman"/>
          <w:iCs/>
          <w:sz w:val="28"/>
          <w:szCs w:val="28"/>
        </w:rPr>
        <w:t xml:space="preserve"> для осуществления полномочий по решению вопросов местного значения в соответствии с </w:t>
      </w:r>
      <w:hyperlink w:anchor="sub_1701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частями 1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w:anchor="sub_17011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1.1 статьи 17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Федерального закона № 131-ФЗ.</w:t>
      </w:r>
    </w:p>
    <w:p w:rsidR="006C7557" w:rsidRDefault="006C7557" w:rsidP="006804F2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2. В случаях возникновения у муниципальных образований права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соб</w:t>
      </w:r>
      <w:r w:rsidR="006804F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ственности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 имущество, не соответствующее требованиям </w:t>
      </w:r>
      <w:hyperlink w:anchor="sub_5001">
        <w:r w:rsidRPr="006804F2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части 1</w:t>
        </w:r>
      </w:hyperlink>
      <w:r w:rsidRPr="006804F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статьи  50 Федерального закона № 131-ФЗ указанное имущество подлежит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перепро</w:t>
      </w:r>
      <w:proofErr w:type="spellEnd"/>
      <w:r w:rsidR="006804F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филированию (изменению целевого назначения имущества) либо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отчужде</w:t>
      </w:r>
      <w:r w:rsidR="006804F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нию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Порядок и сроки отчуждения такого имущества устанавливаются федеральным законом».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1.11.  Статью 49 Устава изложить в новой редакции: «49. Доходы и расходы бюджета сельского поселения».</w:t>
      </w:r>
    </w:p>
    <w:p w:rsidR="006C7557" w:rsidRDefault="006C7557" w:rsidP="006804F2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Формирование доходов местных бюджетов осуществляется в соответствии с </w:t>
      </w:r>
      <w:hyperlink r:id="rId11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бюджетным законодательством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Федерации, </w:t>
      </w:r>
      <w:hyperlink r:id="rId12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 налогах и сборах и законодательством об иных обязательных платежах, а также за счет средства самообложения граждан в соответствии со статьей 56 Федерального закона от 6 октября 2003 г. № 131-ФЗ «Об общих принципах организации местного самоуправления в Российской Федерации.</w:t>
      </w:r>
      <w:proofErr w:type="gramEnd"/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bookmarkStart w:id="14" w:name="sub_5301"/>
      <w:r>
        <w:rPr>
          <w:rFonts w:ascii="Times New Roman" w:hAnsi="Times New Roman" w:cs="Times New Roman"/>
          <w:iCs/>
          <w:sz w:val="28"/>
          <w:szCs w:val="28"/>
        </w:rPr>
        <w:t xml:space="preserve">2.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в соответствии с </w:t>
      </w:r>
      <w:r w:rsidRPr="006C7557">
        <w:rPr>
          <w:rFonts w:ascii="Times New Roman" w:hAnsi="Times New Roman" w:cs="Times New Roman"/>
          <w:iCs/>
          <w:sz w:val="28"/>
          <w:szCs w:val="28"/>
        </w:rPr>
        <w:t xml:space="preserve">требованиями </w:t>
      </w:r>
      <w:hyperlink r:id="rId13"/>
      <w:hyperlink r:id="rId14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Бюджетного кодекса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Федерации.</w:t>
      </w:r>
      <w:bookmarkStart w:id="15" w:name="sub_5302"/>
      <w:bookmarkEnd w:id="14"/>
      <w:r>
        <w:rPr>
          <w:rFonts w:ascii="Times New Roman" w:hAnsi="Times New Roman" w:cs="Times New Roman"/>
          <w:iCs/>
          <w:sz w:val="28"/>
          <w:szCs w:val="28"/>
        </w:rPr>
        <w:t xml:space="preserve">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.».</w:t>
      </w:r>
      <w:proofErr w:type="gramEnd"/>
    </w:p>
    <w:bookmarkEnd w:id="15"/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1.12. Статью 51 Устава изложить в новой редакции: «51. Составление проекта бюджета  сельского поселения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 Составление проекта бюджета сельского поселения осуществляет администрация сельского поселения.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2. Порядок и сроки составления проекта бюджета сельского поселения, а также перечень документов и материалов, обязательных для представления с проектом бюджета, определяются Положением о бюджетном процессе в сельском поселении, утвержденным Советом депутатов сельского поселения в соответствии с Бюджетным кодексом Российской Федерации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.».</w:t>
      </w:r>
      <w:proofErr w:type="gramEnd"/>
    </w:p>
    <w:p w:rsidR="00404BB6" w:rsidRPr="00D440BA" w:rsidRDefault="00404BB6" w:rsidP="00404BB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4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B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404BB6" w:rsidRDefault="00404BB6" w:rsidP="00404BB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3.  Опубликовать данное решение в Сборнике нормативных правовых актов и разместить  на официальном сайте администрации Лермонтовского сельского поселения.  </w:t>
      </w:r>
    </w:p>
    <w:p w:rsidR="00404BB6" w:rsidRPr="006804F2" w:rsidRDefault="00404BB6" w:rsidP="00404BB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804F2" w:rsidRPr="006804F2" w:rsidRDefault="00404BB6" w:rsidP="00404BB6">
      <w:pPr>
        <w:spacing w:after="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Главы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А.В.Филиппов</w:t>
      </w:r>
      <w:proofErr w:type="spellEnd"/>
    </w:p>
    <w:p w:rsidR="006B3414" w:rsidRDefault="00404BB6" w:rsidP="006C7557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О.С.Бреус</w:t>
      </w:r>
      <w:bookmarkEnd w:id="0"/>
      <w:bookmarkEnd w:id="1"/>
      <w:bookmarkEnd w:id="2"/>
      <w:proofErr w:type="spellEnd"/>
    </w:p>
    <w:sectPr w:rsidR="006B3414" w:rsidSect="003A32AF">
      <w:pgSz w:w="11900" w:h="16800"/>
      <w:pgMar w:top="1134" w:right="680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8F"/>
    <w:rsid w:val="00012BF8"/>
    <w:rsid w:val="00027B19"/>
    <w:rsid w:val="0004414E"/>
    <w:rsid w:val="00052347"/>
    <w:rsid w:val="0005423F"/>
    <w:rsid w:val="00054284"/>
    <w:rsid w:val="00057B0F"/>
    <w:rsid w:val="00077910"/>
    <w:rsid w:val="00096376"/>
    <w:rsid w:val="0009685C"/>
    <w:rsid w:val="000B310C"/>
    <w:rsid w:val="000C28BC"/>
    <w:rsid w:val="000D3582"/>
    <w:rsid w:val="000E62C9"/>
    <w:rsid w:val="000F532C"/>
    <w:rsid w:val="000F556F"/>
    <w:rsid w:val="00110B16"/>
    <w:rsid w:val="00115D8B"/>
    <w:rsid w:val="00124E30"/>
    <w:rsid w:val="00126B5B"/>
    <w:rsid w:val="00127347"/>
    <w:rsid w:val="001301F9"/>
    <w:rsid w:val="00133905"/>
    <w:rsid w:val="00171025"/>
    <w:rsid w:val="00173686"/>
    <w:rsid w:val="001813DC"/>
    <w:rsid w:val="00183D03"/>
    <w:rsid w:val="00193D46"/>
    <w:rsid w:val="001A4561"/>
    <w:rsid w:val="001B1267"/>
    <w:rsid w:val="001B4FAF"/>
    <w:rsid w:val="001D3621"/>
    <w:rsid w:val="001E67A4"/>
    <w:rsid w:val="001F0477"/>
    <w:rsid w:val="001F0CCD"/>
    <w:rsid w:val="001F6C2C"/>
    <w:rsid w:val="00200F47"/>
    <w:rsid w:val="00205C8E"/>
    <w:rsid w:val="00207DC8"/>
    <w:rsid w:val="00211F96"/>
    <w:rsid w:val="00216353"/>
    <w:rsid w:val="00220F90"/>
    <w:rsid w:val="00233017"/>
    <w:rsid w:val="00233C41"/>
    <w:rsid w:val="00245E08"/>
    <w:rsid w:val="00261E3B"/>
    <w:rsid w:val="002718A3"/>
    <w:rsid w:val="002732BA"/>
    <w:rsid w:val="002744F5"/>
    <w:rsid w:val="0028436C"/>
    <w:rsid w:val="00290092"/>
    <w:rsid w:val="00290256"/>
    <w:rsid w:val="002A32DC"/>
    <w:rsid w:val="002B13A6"/>
    <w:rsid w:val="002B55BF"/>
    <w:rsid w:val="002B6A7F"/>
    <w:rsid w:val="002C1A8D"/>
    <w:rsid w:val="002C2E25"/>
    <w:rsid w:val="002E1BE3"/>
    <w:rsid w:val="002F4658"/>
    <w:rsid w:val="002F5097"/>
    <w:rsid w:val="00300BF3"/>
    <w:rsid w:val="003174EF"/>
    <w:rsid w:val="003314E9"/>
    <w:rsid w:val="00335729"/>
    <w:rsid w:val="00355DA7"/>
    <w:rsid w:val="0037123C"/>
    <w:rsid w:val="00377C03"/>
    <w:rsid w:val="00395A33"/>
    <w:rsid w:val="003A0337"/>
    <w:rsid w:val="003A32AF"/>
    <w:rsid w:val="003A5253"/>
    <w:rsid w:val="003A72A4"/>
    <w:rsid w:val="003B695E"/>
    <w:rsid w:val="003C143D"/>
    <w:rsid w:val="003D05FA"/>
    <w:rsid w:val="003D7533"/>
    <w:rsid w:val="003F2C12"/>
    <w:rsid w:val="003F4277"/>
    <w:rsid w:val="003F4681"/>
    <w:rsid w:val="00400959"/>
    <w:rsid w:val="00402043"/>
    <w:rsid w:val="00404BB6"/>
    <w:rsid w:val="0040548D"/>
    <w:rsid w:val="00410273"/>
    <w:rsid w:val="00415B1A"/>
    <w:rsid w:val="004207A9"/>
    <w:rsid w:val="00420FBC"/>
    <w:rsid w:val="00425855"/>
    <w:rsid w:val="00426CC4"/>
    <w:rsid w:val="004301EE"/>
    <w:rsid w:val="00432DF0"/>
    <w:rsid w:val="004434A9"/>
    <w:rsid w:val="004461EB"/>
    <w:rsid w:val="004507A7"/>
    <w:rsid w:val="00454BAD"/>
    <w:rsid w:val="00462B17"/>
    <w:rsid w:val="004743BC"/>
    <w:rsid w:val="00485089"/>
    <w:rsid w:val="00485994"/>
    <w:rsid w:val="004902C5"/>
    <w:rsid w:val="004909F1"/>
    <w:rsid w:val="00496DE2"/>
    <w:rsid w:val="004B47D0"/>
    <w:rsid w:val="004B7A00"/>
    <w:rsid w:val="004D0050"/>
    <w:rsid w:val="004D0AED"/>
    <w:rsid w:val="004D68B4"/>
    <w:rsid w:val="004E1134"/>
    <w:rsid w:val="004E6C8B"/>
    <w:rsid w:val="00513DD8"/>
    <w:rsid w:val="00525CC9"/>
    <w:rsid w:val="00533921"/>
    <w:rsid w:val="00535E4B"/>
    <w:rsid w:val="0054106C"/>
    <w:rsid w:val="00543006"/>
    <w:rsid w:val="005545DD"/>
    <w:rsid w:val="00554E79"/>
    <w:rsid w:val="005645C0"/>
    <w:rsid w:val="0056568A"/>
    <w:rsid w:val="0057277C"/>
    <w:rsid w:val="0058292C"/>
    <w:rsid w:val="00582F6B"/>
    <w:rsid w:val="0058665C"/>
    <w:rsid w:val="005943F0"/>
    <w:rsid w:val="005A0885"/>
    <w:rsid w:val="005A0E15"/>
    <w:rsid w:val="005A3330"/>
    <w:rsid w:val="005B06A5"/>
    <w:rsid w:val="005D0756"/>
    <w:rsid w:val="005D3EE5"/>
    <w:rsid w:val="005D43BD"/>
    <w:rsid w:val="005F24C7"/>
    <w:rsid w:val="005F5E85"/>
    <w:rsid w:val="0061048A"/>
    <w:rsid w:val="006132EA"/>
    <w:rsid w:val="00614BD2"/>
    <w:rsid w:val="00621E13"/>
    <w:rsid w:val="006229C6"/>
    <w:rsid w:val="00640A8F"/>
    <w:rsid w:val="0065208D"/>
    <w:rsid w:val="00654A38"/>
    <w:rsid w:val="0065765D"/>
    <w:rsid w:val="00671266"/>
    <w:rsid w:val="00671994"/>
    <w:rsid w:val="00674429"/>
    <w:rsid w:val="00677EFD"/>
    <w:rsid w:val="006804F2"/>
    <w:rsid w:val="00680C85"/>
    <w:rsid w:val="00690A35"/>
    <w:rsid w:val="00696D1F"/>
    <w:rsid w:val="006A1B05"/>
    <w:rsid w:val="006A2D24"/>
    <w:rsid w:val="006A5434"/>
    <w:rsid w:val="006B3414"/>
    <w:rsid w:val="006B72B7"/>
    <w:rsid w:val="006C7557"/>
    <w:rsid w:val="006C7F70"/>
    <w:rsid w:val="006E3993"/>
    <w:rsid w:val="006E5DA4"/>
    <w:rsid w:val="006E7706"/>
    <w:rsid w:val="006F286E"/>
    <w:rsid w:val="00735E22"/>
    <w:rsid w:val="0074509E"/>
    <w:rsid w:val="00755800"/>
    <w:rsid w:val="00761446"/>
    <w:rsid w:val="007641F8"/>
    <w:rsid w:val="007719BD"/>
    <w:rsid w:val="00796D20"/>
    <w:rsid w:val="007A1312"/>
    <w:rsid w:val="007A5B6F"/>
    <w:rsid w:val="007B118D"/>
    <w:rsid w:val="007B7E30"/>
    <w:rsid w:val="007C6381"/>
    <w:rsid w:val="007D3BD2"/>
    <w:rsid w:val="007E4CE4"/>
    <w:rsid w:val="007E692A"/>
    <w:rsid w:val="007F07F5"/>
    <w:rsid w:val="0080257C"/>
    <w:rsid w:val="00814E43"/>
    <w:rsid w:val="0081777A"/>
    <w:rsid w:val="00825498"/>
    <w:rsid w:val="00845A1D"/>
    <w:rsid w:val="00851404"/>
    <w:rsid w:val="00851AAA"/>
    <w:rsid w:val="00857A63"/>
    <w:rsid w:val="0087641D"/>
    <w:rsid w:val="00880896"/>
    <w:rsid w:val="00881F38"/>
    <w:rsid w:val="00884792"/>
    <w:rsid w:val="008903AE"/>
    <w:rsid w:val="008916CB"/>
    <w:rsid w:val="008A248F"/>
    <w:rsid w:val="008A78FB"/>
    <w:rsid w:val="008C1EF7"/>
    <w:rsid w:val="008C663B"/>
    <w:rsid w:val="008E4E8C"/>
    <w:rsid w:val="008F47F1"/>
    <w:rsid w:val="00903878"/>
    <w:rsid w:val="00913644"/>
    <w:rsid w:val="00924DDE"/>
    <w:rsid w:val="00935DFC"/>
    <w:rsid w:val="00940C4D"/>
    <w:rsid w:val="009604F6"/>
    <w:rsid w:val="00963E32"/>
    <w:rsid w:val="009738A2"/>
    <w:rsid w:val="00974EDB"/>
    <w:rsid w:val="00975093"/>
    <w:rsid w:val="00985295"/>
    <w:rsid w:val="00985AB8"/>
    <w:rsid w:val="0099721E"/>
    <w:rsid w:val="009A42C4"/>
    <w:rsid w:val="009B73F2"/>
    <w:rsid w:val="009C4C80"/>
    <w:rsid w:val="009C4F1A"/>
    <w:rsid w:val="009D4AEA"/>
    <w:rsid w:val="009E5501"/>
    <w:rsid w:val="00A00176"/>
    <w:rsid w:val="00A04BBC"/>
    <w:rsid w:val="00A04E36"/>
    <w:rsid w:val="00A1525F"/>
    <w:rsid w:val="00A32F1B"/>
    <w:rsid w:val="00A333CE"/>
    <w:rsid w:val="00A422DF"/>
    <w:rsid w:val="00A4508B"/>
    <w:rsid w:val="00A47FBE"/>
    <w:rsid w:val="00A62D2C"/>
    <w:rsid w:val="00A72C6C"/>
    <w:rsid w:val="00A73093"/>
    <w:rsid w:val="00A8245F"/>
    <w:rsid w:val="00A924EB"/>
    <w:rsid w:val="00A94FD8"/>
    <w:rsid w:val="00AA0861"/>
    <w:rsid w:val="00AA1F2E"/>
    <w:rsid w:val="00AB3E2A"/>
    <w:rsid w:val="00AC39C6"/>
    <w:rsid w:val="00AD26FF"/>
    <w:rsid w:val="00AD2DEE"/>
    <w:rsid w:val="00AD521C"/>
    <w:rsid w:val="00AD773D"/>
    <w:rsid w:val="00AE0C03"/>
    <w:rsid w:val="00AE4664"/>
    <w:rsid w:val="00AE758E"/>
    <w:rsid w:val="00AF27BE"/>
    <w:rsid w:val="00AF280E"/>
    <w:rsid w:val="00AF2BE0"/>
    <w:rsid w:val="00AF6CCC"/>
    <w:rsid w:val="00B121D0"/>
    <w:rsid w:val="00B14E82"/>
    <w:rsid w:val="00B25ECE"/>
    <w:rsid w:val="00B31727"/>
    <w:rsid w:val="00B6578E"/>
    <w:rsid w:val="00B7043D"/>
    <w:rsid w:val="00B7078B"/>
    <w:rsid w:val="00B75FB4"/>
    <w:rsid w:val="00B80F09"/>
    <w:rsid w:val="00B82A2D"/>
    <w:rsid w:val="00B868AB"/>
    <w:rsid w:val="00B87F01"/>
    <w:rsid w:val="00B9428F"/>
    <w:rsid w:val="00BB3D20"/>
    <w:rsid w:val="00BC3D25"/>
    <w:rsid w:val="00BC4EA4"/>
    <w:rsid w:val="00BE5B10"/>
    <w:rsid w:val="00BF2399"/>
    <w:rsid w:val="00C01F0C"/>
    <w:rsid w:val="00C21B06"/>
    <w:rsid w:val="00C51BC0"/>
    <w:rsid w:val="00C55CD6"/>
    <w:rsid w:val="00C5658A"/>
    <w:rsid w:val="00C570D2"/>
    <w:rsid w:val="00C602FF"/>
    <w:rsid w:val="00C619B8"/>
    <w:rsid w:val="00C73617"/>
    <w:rsid w:val="00C82044"/>
    <w:rsid w:val="00C93830"/>
    <w:rsid w:val="00C94E26"/>
    <w:rsid w:val="00C95769"/>
    <w:rsid w:val="00C96DC8"/>
    <w:rsid w:val="00C97CB2"/>
    <w:rsid w:val="00CA0052"/>
    <w:rsid w:val="00CA6D6C"/>
    <w:rsid w:val="00CB276F"/>
    <w:rsid w:val="00CD0EB7"/>
    <w:rsid w:val="00CE6CE1"/>
    <w:rsid w:val="00CF1DE9"/>
    <w:rsid w:val="00CF4C86"/>
    <w:rsid w:val="00D04D28"/>
    <w:rsid w:val="00D17DD3"/>
    <w:rsid w:val="00D26FD6"/>
    <w:rsid w:val="00D57E89"/>
    <w:rsid w:val="00D64904"/>
    <w:rsid w:val="00D65040"/>
    <w:rsid w:val="00D83AA8"/>
    <w:rsid w:val="00D8732B"/>
    <w:rsid w:val="00D97AE6"/>
    <w:rsid w:val="00DA2310"/>
    <w:rsid w:val="00DB0F41"/>
    <w:rsid w:val="00DB1528"/>
    <w:rsid w:val="00DE03E9"/>
    <w:rsid w:val="00DE1F4C"/>
    <w:rsid w:val="00DE646C"/>
    <w:rsid w:val="00DE6D10"/>
    <w:rsid w:val="00E0342D"/>
    <w:rsid w:val="00E1572B"/>
    <w:rsid w:val="00E17F66"/>
    <w:rsid w:val="00E21281"/>
    <w:rsid w:val="00E3267E"/>
    <w:rsid w:val="00E367E3"/>
    <w:rsid w:val="00E424B8"/>
    <w:rsid w:val="00E47E15"/>
    <w:rsid w:val="00E542FB"/>
    <w:rsid w:val="00E70468"/>
    <w:rsid w:val="00E96E8D"/>
    <w:rsid w:val="00EA2601"/>
    <w:rsid w:val="00EB32AD"/>
    <w:rsid w:val="00EC4C02"/>
    <w:rsid w:val="00ED5245"/>
    <w:rsid w:val="00EE49D5"/>
    <w:rsid w:val="00EF57CB"/>
    <w:rsid w:val="00F04E6E"/>
    <w:rsid w:val="00F10176"/>
    <w:rsid w:val="00F12B1B"/>
    <w:rsid w:val="00F23269"/>
    <w:rsid w:val="00F30BA2"/>
    <w:rsid w:val="00F36DB2"/>
    <w:rsid w:val="00F36F76"/>
    <w:rsid w:val="00F413AA"/>
    <w:rsid w:val="00F41F8E"/>
    <w:rsid w:val="00F510BF"/>
    <w:rsid w:val="00F567E7"/>
    <w:rsid w:val="00F6105D"/>
    <w:rsid w:val="00F643D4"/>
    <w:rsid w:val="00F716A1"/>
    <w:rsid w:val="00F821AC"/>
    <w:rsid w:val="00F87B8C"/>
    <w:rsid w:val="00FA33B7"/>
    <w:rsid w:val="00FA4B4C"/>
    <w:rsid w:val="00FA6BF3"/>
    <w:rsid w:val="00FB127B"/>
    <w:rsid w:val="00FB4386"/>
    <w:rsid w:val="00FC41E9"/>
    <w:rsid w:val="00FD3548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81F38"/>
    <w:pPr>
      <w:ind w:left="720"/>
      <w:contextualSpacing/>
    </w:pPr>
  </w:style>
  <w:style w:type="paragraph" w:styleId="a5">
    <w:name w:val="No Spacing"/>
    <w:uiPriority w:val="1"/>
    <w:qFormat/>
    <w:rsid w:val="003A32AF"/>
    <w:pPr>
      <w:spacing w:after="0" w:line="240" w:lineRule="auto"/>
    </w:pPr>
  </w:style>
  <w:style w:type="paragraph" w:customStyle="1" w:styleId="Standard">
    <w:name w:val="Standard"/>
    <w:rsid w:val="00404B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4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15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6C7557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rsid w:val="006C7557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81F38"/>
    <w:pPr>
      <w:ind w:left="720"/>
      <w:contextualSpacing/>
    </w:pPr>
  </w:style>
  <w:style w:type="paragraph" w:styleId="a5">
    <w:name w:val="No Spacing"/>
    <w:uiPriority w:val="1"/>
    <w:qFormat/>
    <w:rsid w:val="003A32AF"/>
    <w:pPr>
      <w:spacing w:after="0" w:line="240" w:lineRule="auto"/>
    </w:pPr>
  </w:style>
  <w:style w:type="paragraph" w:customStyle="1" w:styleId="Standard">
    <w:name w:val="Standard"/>
    <w:rsid w:val="00404B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4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15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6C7557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rsid w:val="006C7557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" TargetMode="External"/><Relationship Id="rId13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62192.1403" TargetMode="External"/><Relationship Id="rId12" Type="http://schemas.openxmlformats.org/officeDocument/2006/relationships/hyperlink" Target="garantf1://10800200.2000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27294.0" TargetMode="External"/><Relationship Id="rId11" Type="http://schemas.openxmlformats.org/officeDocument/2006/relationships/hyperlink" Target="garantf1://12012604.30001" TargetMode="External"/><Relationship Id="rId5" Type="http://schemas.openxmlformats.org/officeDocument/2006/relationships/hyperlink" Target="garantf1://10800200.15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562192.1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62192.1403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Специалист</cp:lastModifiedBy>
  <cp:revision>10</cp:revision>
  <cp:lastPrinted>2014-11-19T02:32:00Z</cp:lastPrinted>
  <dcterms:created xsi:type="dcterms:W3CDTF">2014-11-10T23:15:00Z</dcterms:created>
  <dcterms:modified xsi:type="dcterms:W3CDTF">2014-11-20T00:03:00Z</dcterms:modified>
</cp:coreProperties>
</file>