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B1" w:rsidRDefault="00E913B1" w:rsidP="00E913B1">
      <w:pPr>
        <w:spacing w:after="0" w:line="270" w:lineRule="atLeast"/>
        <w:ind w:firstLine="709"/>
        <w:jc w:val="both"/>
        <w:rPr>
          <w:rFonts w:ascii="Verdana" w:eastAsia="Times New Roman" w:hAnsi="Verdana" w:cs="Arial"/>
          <w:color w:val="000000"/>
          <w:sz w:val="23"/>
          <w:szCs w:val="23"/>
          <w:lang w:eastAsia="ru-RU"/>
        </w:rPr>
      </w:pPr>
      <w:bookmarkStart w:id="0" w:name="_GoBack"/>
      <w:bookmarkEnd w:id="0"/>
    </w:p>
    <w:p w:rsidR="00E913B1" w:rsidRDefault="00E913B1" w:rsidP="00E913B1">
      <w:pPr>
        <w:spacing w:after="0" w:line="270" w:lineRule="atLeast"/>
        <w:ind w:firstLine="709"/>
        <w:jc w:val="both"/>
        <w:rPr>
          <w:rFonts w:ascii="Verdana" w:eastAsia="Times New Roman" w:hAnsi="Verdana" w:cs="Arial"/>
          <w:color w:val="000000"/>
          <w:sz w:val="23"/>
          <w:szCs w:val="23"/>
          <w:lang w:eastAsia="ru-RU"/>
        </w:rPr>
      </w:pPr>
    </w:p>
    <w:p w:rsidR="00E913B1" w:rsidRPr="00E913B1" w:rsidRDefault="00E913B1" w:rsidP="00E913B1">
      <w:pPr>
        <w:spacing w:after="0" w:line="270" w:lineRule="atLeast"/>
        <w:ind w:firstLine="709"/>
        <w:jc w:val="both"/>
        <w:rPr>
          <w:rFonts w:ascii="Times New Roman" w:eastAsia="Times New Roman" w:hAnsi="Times New Roman" w:cs="Times New Roman"/>
          <w:color w:val="000000"/>
          <w:sz w:val="28"/>
          <w:szCs w:val="23"/>
          <w:lang w:eastAsia="ru-RU"/>
        </w:rPr>
      </w:pPr>
      <w:r w:rsidRPr="00E913B1">
        <w:rPr>
          <w:rFonts w:ascii="Times New Roman" w:eastAsia="Times New Roman" w:hAnsi="Times New Roman" w:cs="Times New Roman"/>
          <w:color w:val="000000"/>
          <w:sz w:val="28"/>
          <w:szCs w:val="23"/>
          <w:lang w:eastAsia="ru-RU"/>
        </w:rPr>
        <w:t>«Бикинский городской прокурор разъясняет по поводу надзорных каникул для малого бизнеса»</w:t>
      </w:r>
    </w:p>
    <w:p w:rsidR="00E913B1" w:rsidRDefault="00E913B1" w:rsidP="00E913B1">
      <w:pPr>
        <w:spacing w:after="0" w:line="270" w:lineRule="atLeast"/>
        <w:ind w:firstLine="709"/>
        <w:jc w:val="both"/>
        <w:rPr>
          <w:rFonts w:ascii="Verdana" w:eastAsia="Times New Roman" w:hAnsi="Verdana" w:cs="Arial"/>
          <w:color w:val="000000"/>
          <w:sz w:val="23"/>
          <w:szCs w:val="23"/>
          <w:lang w:eastAsia="ru-RU"/>
        </w:rPr>
      </w:pPr>
    </w:p>
    <w:p w:rsidR="00E913B1" w:rsidRPr="00E913B1" w:rsidRDefault="00E913B1" w:rsidP="00E913B1">
      <w:pPr>
        <w:spacing w:after="0" w:line="270" w:lineRule="atLeast"/>
        <w:ind w:firstLine="709"/>
        <w:jc w:val="both"/>
        <w:rPr>
          <w:rFonts w:ascii="Times New Roman" w:eastAsia="Times New Roman" w:hAnsi="Times New Roman" w:cs="Times New Roman"/>
          <w:color w:val="000000"/>
          <w:szCs w:val="18"/>
          <w:lang w:eastAsia="ru-RU"/>
        </w:rPr>
      </w:pPr>
      <w:r w:rsidRPr="00E913B1">
        <w:rPr>
          <w:rFonts w:ascii="Times New Roman" w:eastAsia="Times New Roman" w:hAnsi="Times New Roman" w:cs="Times New Roman"/>
          <w:color w:val="000000"/>
          <w:sz w:val="28"/>
          <w:szCs w:val="23"/>
          <w:lang w:eastAsia="ru-RU"/>
        </w:rPr>
        <w:t>Федеральным законом от 13.07.2015 №246-ФЗ внесены изменения в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№294-ФЗ), установившие запрет на плановые проверки малого бизнеса.</w:t>
      </w:r>
    </w:p>
    <w:p w:rsidR="00E913B1" w:rsidRPr="00E913B1" w:rsidRDefault="00E913B1" w:rsidP="00E913B1">
      <w:pPr>
        <w:spacing w:after="0" w:line="270" w:lineRule="atLeast"/>
        <w:ind w:firstLine="709"/>
        <w:jc w:val="both"/>
        <w:rPr>
          <w:rFonts w:ascii="Times New Roman" w:eastAsia="Times New Roman" w:hAnsi="Times New Roman" w:cs="Times New Roman"/>
          <w:color w:val="000000"/>
          <w:szCs w:val="18"/>
          <w:lang w:eastAsia="ru-RU"/>
        </w:rPr>
      </w:pPr>
      <w:r w:rsidRPr="00E913B1">
        <w:rPr>
          <w:rFonts w:ascii="Times New Roman" w:eastAsia="Times New Roman" w:hAnsi="Times New Roman" w:cs="Times New Roman"/>
          <w:color w:val="000000"/>
          <w:sz w:val="28"/>
          <w:szCs w:val="23"/>
          <w:lang w:eastAsia="ru-RU"/>
        </w:rPr>
        <w:t>  </w:t>
      </w:r>
      <w:proofErr w:type="gramStart"/>
      <w:r w:rsidRPr="00E913B1">
        <w:rPr>
          <w:rFonts w:ascii="Times New Roman" w:eastAsia="Times New Roman" w:hAnsi="Times New Roman" w:cs="Times New Roman"/>
          <w:color w:val="000000"/>
          <w:sz w:val="28"/>
          <w:szCs w:val="23"/>
          <w:lang w:eastAsia="ru-RU"/>
        </w:rPr>
        <w:t>Закон № 294-ФЗ дополнен статьей 26.1, согласно которой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 4 Федерального закона от 24.07.2007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w:t>
      </w:r>
      <w:proofErr w:type="gramEnd"/>
      <w:r w:rsidRPr="00E913B1">
        <w:rPr>
          <w:rFonts w:ascii="Times New Roman" w:eastAsia="Times New Roman" w:hAnsi="Times New Roman" w:cs="Times New Roman"/>
          <w:color w:val="000000"/>
          <w:sz w:val="28"/>
          <w:szCs w:val="23"/>
          <w:lang w:eastAsia="ru-RU"/>
        </w:rPr>
        <w:t xml:space="preserve"> деятельности, перечень которых установлен постановлением Правительства Российской Федерации от 23.11.2009 № 944, в соответствии с ч. 9 ст. 9 Федерального закона № 209-ФЗ, а также видов надзора, обозначенных в ч. 6 ст. 26.1 Закона №294-ФЗ.</w:t>
      </w:r>
    </w:p>
    <w:p w:rsidR="00E913B1" w:rsidRPr="00E913B1" w:rsidRDefault="00E913B1" w:rsidP="00E913B1">
      <w:pPr>
        <w:spacing w:after="0" w:line="270" w:lineRule="atLeast"/>
        <w:ind w:firstLine="709"/>
        <w:jc w:val="both"/>
        <w:rPr>
          <w:rFonts w:ascii="Times New Roman" w:eastAsia="Times New Roman" w:hAnsi="Times New Roman" w:cs="Times New Roman"/>
          <w:color w:val="000000"/>
          <w:szCs w:val="18"/>
          <w:lang w:eastAsia="ru-RU"/>
        </w:rPr>
      </w:pPr>
      <w:r w:rsidRPr="00E913B1">
        <w:rPr>
          <w:rFonts w:ascii="Times New Roman" w:eastAsia="Times New Roman" w:hAnsi="Times New Roman" w:cs="Times New Roman"/>
          <w:color w:val="000000"/>
          <w:sz w:val="28"/>
          <w:szCs w:val="23"/>
          <w:lang w:eastAsia="ru-RU"/>
        </w:rPr>
        <w:t> </w:t>
      </w:r>
      <w:proofErr w:type="gramStart"/>
      <w:r w:rsidRPr="00E913B1">
        <w:rPr>
          <w:rFonts w:ascii="Times New Roman" w:eastAsia="Times New Roman" w:hAnsi="Times New Roman" w:cs="Times New Roman"/>
          <w:color w:val="000000"/>
          <w:sz w:val="28"/>
          <w:szCs w:val="23"/>
          <w:lang w:eastAsia="ru-RU"/>
        </w:rPr>
        <w:t>Названный перечень включает в себя: оказание амбулаторно-поликлинической, стационарной, санаторно-курортной и скорой медицинской помощи; розничную торговлю лекарственными средствами и изготовление лекарственных средств в аптечных учреждениях; оптовую торговлю лекарственными средствами; дошкольное и начальное общее образование; основное общее и среднее (полное) общее образование; деятельность </w:t>
      </w:r>
      <w:r>
        <w:rPr>
          <w:rFonts w:ascii="Times New Roman" w:eastAsia="Times New Roman" w:hAnsi="Times New Roman" w:cs="Times New Roman"/>
          <w:color w:val="000000"/>
          <w:sz w:val="28"/>
          <w:szCs w:val="23"/>
          <w:lang w:eastAsia="ru-RU"/>
        </w:rPr>
        <w:t>детских</w:t>
      </w:r>
      <w:r w:rsidRPr="00E913B1">
        <w:rPr>
          <w:rFonts w:ascii="Times New Roman" w:eastAsia="Times New Roman" w:hAnsi="Times New Roman" w:cs="Times New Roman"/>
          <w:color w:val="000000"/>
          <w:sz w:val="28"/>
          <w:szCs w:val="23"/>
          <w:lang w:eastAsia="ru-RU"/>
        </w:rPr>
        <w:t> лагерей на время каникул; предоставление социальных услуг с обеспечением проживания.</w:t>
      </w:r>
      <w:proofErr w:type="gramEnd"/>
    </w:p>
    <w:p w:rsidR="00E913B1" w:rsidRPr="00E913B1" w:rsidRDefault="00E913B1" w:rsidP="00E913B1">
      <w:pPr>
        <w:spacing w:after="0" w:line="270" w:lineRule="atLeast"/>
        <w:ind w:firstLine="709"/>
        <w:jc w:val="both"/>
        <w:rPr>
          <w:rFonts w:ascii="Times New Roman" w:eastAsia="Times New Roman" w:hAnsi="Times New Roman" w:cs="Times New Roman"/>
          <w:color w:val="000000"/>
          <w:szCs w:val="18"/>
          <w:lang w:eastAsia="ru-RU"/>
        </w:rPr>
      </w:pPr>
      <w:r w:rsidRPr="00E913B1">
        <w:rPr>
          <w:rFonts w:ascii="Times New Roman" w:eastAsia="Times New Roman" w:hAnsi="Times New Roman" w:cs="Times New Roman"/>
          <w:color w:val="000000"/>
          <w:sz w:val="28"/>
          <w:szCs w:val="23"/>
          <w:lang w:eastAsia="ru-RU"/>
        </w:rPr>
        <w:t>  К субъектам малого предпринимательства относятся юридические лица и ИП, соответствующие следующим условиям: средняя численность работников за предшествующий календарный год – до 100 человек включительно; предельное значение выручки от реализации товаров (работ и услуг) за предшествующий календарный год без учета налога на добавленную стоимость – 800 млн. рублей.</w:t>
      </w:r>
    </w:p>
    <w:p w:rsidR="00E913B1" w:rsidRPr="00E913B1" w:rsidRDefault="00E913B1" w:rsidP="00E913B1">
      <w:pPr>
        <w:spacing w:after="0" w:line="270" w:lineRule="atLeast"/>
        <w:ind w:firstLine="709"/>
        <w:jc w:val="both"/>
        <w:rPr>
          <w:rFonts w:ascii="Times New Roman" w:eastAsia="Times New Roman" w:hAnsi="Times New Roman" w:cs="Times New Roman"/>
          <w:color w:val="000000"/>
          <w:szCs w:val="18"/>
          <w:lang w:eastAsia="ru-RU"/>
        </w:rPr>
      </w:pPr>
      <w:r w:rsidRPr="00E913B1">
        <w:rPr>
          <w:rFonts w:ascii="Times New Roman" w:eastAsia="Times New Roman" w:hAnsi="Times New Roman" w:cs="Times New Roman"/>
          <w:color w:val="000000"/>
          <w:sz w:val="28"/>
          <w:szCs w:val="23"/>
          <w:lang w:eastAsia="ru-RU"/>
        </w:rPr>
        <w:t> </w:t>
      </w:r>
      <w:proofErr w:type="gramStart"/>
      <w:r>
        <w:rPr>
          <w:rFonts w:ascii="Times New Roman" w:eastAsia="Times New Roman" w:hAnsi="Times New Roman" w:cs="Times New Roman"/>
          <w:color w:val="000000"/>
          <w:sz w:val="28"/>
          <w:szCs w:val="23"/>
          <w:lang w:eastAsia="ru-RU"/>
        </w:rPr>
        <w:t>В соответствии с ч</w:t>
      </w:r>
      <w:r w:rsidRPr="00E913B1">
        <w:rPr>
          <w:rFonts w:ascii="Times New Roman" w:eastAsia="Times New Roman" w:hAnsi="Times New Roman" w:cs="Times New Roman"/>
          <w:color w:val="000000"/>
          <w:sz w:val="28"/>
          <w:szCs w:val="23"/>
          <w:lang w:eastAsia="ru-RU"/>
        </w:rPr>
        <w:t>. 6 ст. 26.1 Закона № 294-ФЗ также определен перечень видов государственного контроля (надзора) и муниципального контроля, на которые не распространяется запрет о проведении проверок субъектов малого предпринимательства – федеральный государственный пожарный надзор в отношении юридических лиц и ИП, эксплуатирующих</w:t>
      </w:r>
      <w:proofErr w:type="gramEnd"/>
      <w:r w:rsidRPr="00E913B1">
        <w:rPr>
          <w:rFonts w:ascii="Times New Roman" w:eastAsia="Times New Roman" w:hAnsi="Times New Roman" w:cs="Times New Roman"/>
          <w:color w:val="000000"/>
          <w:sz w:val="28"/>
          <w:szCs w:val="23"/>
          <w:lang w:eastAsia="ru-RU"/>
        </w:rPr>
        <w:t xml:space="preserve"> опасные производственные объекты 1 или 2 класса опасности; государственный экологический надзор в отношении юридических лиц и ИП, эксплуатирующих объекты, оказывающие негативное воздействие на окружающую среду, 1 или 2 категории; лицензионный контроль в отношении </w:t>
      </w:r>
      <w:r w:rsidRPr="00E913B1">
        <w:rPr>
          <w:rFonts w:ascii="Times New Roman" w:eastAsia="Times New Roman" w:hAnsi="Times New Roman" w:cs="Times New Roman"/>
          <w:color w:val="000000"/>
          <w:sz w:val="28"/>
          <w:szCs w:val="23"/>
          <w:lang w:eastAsia="ru-RU"/>
        </w:rPr>
        <w:lastRenderedPageBreak/>
        <w:t>управляющих организаций, осуществляющих деятельность по управлению многоквартирными домами и другие виды контроля (надзора).</w:t>
      </w:r>
    </w:p>
    <w:p w:rsidR="00E913B1" w:rsidRPr="00E913B1" w:rsidRDefault="00E913B1" w:rsidP="00E913B1">
      <w:pPr>
        <w:spacing w:after="0" w:line="270" w:lineRule="atLeast"/>
        <w:ind w:firstLine="709"/>
        <w:jc w:val="both"/>
        <w:rPr>
          <w:rFonts w:ascii="Times New Roman" w:eastAsia="Times New Roman" w:hAnsi="Times New Roman" w:cs="Times New Roman"/>
          <w:color w:val="000000"/>
          <w:szCs w:val="18"/>
          <w:lang w:eastAsia="ru-RU"/>
        </w:rPr>
      </w:pPr>
      <w:proofErr w:type="gramStart"/>
      <w:r w:rsidRPr="00E913B1">
        <w:rPr>
          <w:rFonts w:ascii="Times New Roman" w:eastAsia="Times New Roman" w:hAnsi="Times New Roman" w:cs="Times New Roman"/>
          <w:color w:val="000000"/>
          <w:sz w:val="28"/>
          <w:szCs w:val="23"/>
          <w:lang w:eastAsia="ru-RU"/>
        </w:rPr>
        <w:t>Кроме того, согласно ч. 2 ст.26. 1 Закона № 294-ФЗ при наличии информации о том, что в отношении субъектов малого предпринимательства ранее было вынесено вступившее в законную силу постановление о назначении административного наказания  за совершение грубого нарушения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и с даты окончания</w:t>
      </w:r>
      <w:proofErr w:type="gramEnd"/>
      <w:r w:rsidRPr="00E913B1">
        <w:rPr>
          <w:rFonts w:ascii="Times New Roman" w:eastAsia="Times New Roman" w:hAnsi="Times New Roman" w:cs="Times New Roman"/>
          <w:color w:val="000000"/>
          <w:sz w:val="28"/>
          <w:szCs w:val="23"/>
          <w:lang w:eastAsia="ru-RU"/>
        </w:rPr>
        <w:t xml:space="preserve"> </w:t>
      </w:r>
      <w:proofErr w:type="gramStart"/>
      <w:r w:rsidRPr="00E913B1">
        <w:rPr>
          <w:rFonts w:ascii="Times New Roman" w:eastAsia="Times New Roman" w:hAnsi="Times New Roman" w:cs="Times New Roman"/>
          <w:color w:val="000000"/>
          <w:sz w:val="28"/>
          <w:szCs w:val="23"/>
          <w:lang w:eastAsia="ru-RU"/>
        </w:rPr>
        <w:t>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 8 ст. 9 Закона № 294-ФЗ, а также иными федеральными законами</w:t>
      </w:r>
      <w:proofErr w:type="gramEnd"/>
      <w:r w:rsidRPr="00E913B1">
        <w:rPr>
          <w:rFonts w:ascii="Times New Roman" w:eastAsia="Times New Roman" w:hAnsi="Times New Roman" w:cs="Times New Roman"/>
          <w:color w:val="000000"/>
          <w:sz w:val="28"/>
          <w:szCs w:val="23"/>
          <w:lang w:eastAsia="ru-RU"/>
        </w:rPr>
        <w:t xml:space="preserve">, </w:t>
      </w:r>
      <w:proofErr w:type="gramStart"/>
      <w:r w:rsidRPr="00E913B1">
        <w:rPr>
          <w:rFonts w:ascii="Times New Roman" w:eastAsia="Times New Roman" w:hAnsi="Times New Roman" w:cs="Times New Roman"/>
          <w:color w:val="000000"/>
          <w:sz w:val="28"/>
          <w:szCs w:val="23"/>
          <w:lang w:eastAsia="ru-RU"/>
        </w:rPr>
        <w:t>устанавливающими</w:t>
      </w:r>
      <w:proofErr w:type="gramEnd"/>
      <w:r w:rsidRPr="00E913B1">
        <w:rPr>
          <w:rFonts w:ascii="Times New Roman" w:eastAsia="Times New Roman" w:hAnsi="Times New Roman" w:cs="Times New Roman"/>
          <w:color w:val="000000"/>
          <w:sz w:val="28"/>
          <w:szCs w:val="23"/>
          <w:lang w:eastAsia="ru-RU"/>
        </w:rPr>
        <w:t xml:space="preserve"> особенности организации и проведения проверок.</w:t>
      </w:r>
    </w:p>
    <w:p w:rsidR="00E913B1" w:rsidRPr="00E913B1" w:rsidRDefault="00E913B1" w:rsidP="00E913B1">
      <w:pPr>
        <w:spacing w:after="0" w:line="270" w:lineRule="atLeast"/>
        <w:ind w:firstLine="709"/>
        <w:jc w:val="both"/>
        <w:rPr>
          <w:rFonts w:ascii="Times New Roman" w:eastAsia="Times New Roman" w:hAnsi="Times New Roman" w:cs="Times New Roman"/>
          <w:color w:val="000000"/>
          <w:szCs w:val="18"/>
          <w:lang w:eastAsia="ru-RU"/>
        </w:rPr>
      </w:pPr>
      <w:r w:rsidRPr="00E913B1">
        <w:rPr>
          <w:rFonts w:ascii="Times New Roman" w:eastAsia="Times New Roman" w:hAnsi="Times New Roman" w:cs="Times New Roman"/>
          <w:color w:val="000000"/>
          <w:sz w:val="28"/>
          <w:szCs w:val="23"/>
          <w:lang w:eastAsia="ru-RU"/>
        </w:rPr>
        <w:t>Также, согласно изменениям, юридическое лицо, ИП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ст. 26.1 Закона № 294-ФЗ. Порядок подачи заявления, перечень прилагаемых к нему документов, подтверждающих отнесение юридического лица, ИП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913B1" w:rsidRDefault="00E913B1" w:rsidP="00E913B1">
      <w:pPr>
        <w:spacing w:after="0" w:line="270" w:lineRule="atLeast"/>
        <w:ind w:firstLine="709"/>
        <w:jc w:val="both"/>
        <w:rPr>
          <w:rFonts w:ascii="Times New Roman" w:eastAsia="Times New Roman" w:hAnsi="Times New Roman" w:cs="Times New Roman"/>
          <w:color w:val="000000"/>
          <w:sz w:val="28"/>
          <w:szCs w:val="23"/>
          <w:lang w:eastAsia="ru-RU"/>
        </w:rPr>
      </w:pPr>
      <w:r w:rsidRPr="00E913B1">
        <w:rPr>
          <w:rFonts w:ascii="Times New Roman" w:eastAsia="Times New Roman" w:hAnsi="Times New Roman" w:cs="Times New Roman"/>
          <w:color w:val="000000"/>
          <w:sz w:val="28"/>
          <w:szCs w:val="23"/>
          <w:lang w:eastAsia="ru-RU"/>
        </w:rPr>
        <w:t>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w:t>
      </w:r>
    </w:p>
    <w:p w:rsidR="00E913B1" w:rsidRDefault="00E913B1" w:rsidP="00E913B1">
      <w:pPr>
        <w:spacing w:after="0" w:line="270" w:lineRule="atLeast"/>
        <w:jc w:val="both"/>
        <w:rPr>
          <w:rFonts w:ascii="Times New Roman" w:eastAsia="Times New Roman" w:hAnsi="Times New Roman" w:cs="Times New Roman"/>
          <w:color w:val="000000"/>
          <w:sz w:val="28"/>
          <w:szCs w:val="23"/>
          <w:lang w:eastAsia="ru-RU"/>
        </w:rPr>
      </w:pPr>
    </w:p>
    <w:p w:rsidR="00E913B1" w:rsidRDefault="00E913B1" w:rsidP="00E913B1">
      <w:pPr>
        <w:spacing w:after="0" w:line="270" w:lineRule="atLeast"/>
        <w:jc w:val="both"/>
        <w:rPr>
          <w:rFonts w:ascii="Times New Roman" w:eastAsia="Times New Roman" w:hAnsi="Times New Roman" w:cs="Times New Roman"/>
          <w:color w:val="000000"/>
          <w:sz w:val="28"/>
          <w:szCs w:val="23"/>
          <w:lang w:eastAsia="ru-RU"/>
        </w:rPr>
      </w:pPr>
    </w:p>
    <w:p w:rsidR="00E913B1" w:rsidRPr="00E913B1" w:rsidRDefault="00E913B1" w:rsidP="00E913B1">
      <w:pPr>
        <w:spacing w:after="0" w:line="270" w:lineRule="atLeast"/>
        <w:jc w:val="both"/>
        <w:rPr>
          <w:rFonts w:ascii="Times New Roman" w:eastAsia="Times New Roman" w:hAnsi="Times New Roman" w:cs="Times New Roman"/>
          <w:color w:val="000000"/>
          <w:szCs w:val="18"/>
          <w:lang w:eastAsia="ru-RU"/>
        </w:rPr>
      </w:pPr>
      <w:r>
        <w:rPr>
          <w:rFonts w:ascii="Times New Roman" w:eastAsia="Times New Roman" w:hAnsi="Times New Roman" w:cs="Times New Roman"/>
          <w:color w:val="000000"/>
          <w:sz w:val="28"/>
          <w:szCs w:val="23"/>
          <w:lang w:eastAsia="ru-RU"/>
        </w:rPr>
        <w:t xml:space="preserve">Городской прокурор                                                              </w:t>
      </w:r>
      <w:proofErr w:type="spellStart"/>
      <w:r>
        <w:rPr>
          <w:rFonts w:ascii="Times New Roman" w:eastAsia="Times New Roman" w:hAnsi="Times New Roman" w:cs="Times New Roman"/>
          <w:color w:val="000000"/>
          <w:sz w:val="28"/>
          <w:szCs w:val="23"/>
          <w:lang w:eastAsia="ru-RU"/>
        </w:rPr>
        <w:t>П.Е.Гричановский</w:t>
      </w:r>
      <w:proofErr w:type="spellEnd"/>
    </w:p>
    <w:p w:rsidR="005212AE" w:rsidRDefault="005212AE"/>
    <w:sectPr w:rsidR="00521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F8"/>
    <w:rsid w:val="00382FF8"/>
    <w:rsid w:val="005212AE"/>
    <w:rsid w:val="00553A0A"/>
    <w:rsid w:val="00996AE6"/>
    <w:rsid w:val="00E91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913B1"/>
  </w:style>
  <w:style w:type="character" w:styleId="a3">
    <w:name w:val="Hyperlink"/>
    <w:basedOn w:val="a0"/>
    <w:uiPriority w:val="99"/>
    <w:semiHidden/>
    <w:unhideWhenUsed/>
    <w:rsid w:val="00E913B1"/>
    <w:rPr>
      <w:color w:val="0000FF"/>
      <w:u w:val="single"/>
    </w:rPr>
  </w:style>
  <w:style w:type="paragraph" w:customStyle="1" w:styleId="consplusnormal">
    <w:name w:val="consplusnormal"/>
    <w:basedOn w:val="a"/>
    <w:rsid w:val="00E913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913B1"/>
  </w:style>
  <w:style w:type="character" w:styleId="a3">
    <w:name w:val="Hyperlink"/>
    <w:basedOn w:val="a0"/>
    <w:uiPriority w:val="99"/>
    <w:semiHidden/>
    <w:unhideWhenUsed/>
    <w:rsid w:val="00E913B1"/>
    <w:rPr>
      <w:color w:val="0000FF"/>
      <w:u w:val="single"/>
    </w:rPr>
  </w:style>
  <w:style w:type="paragraph" w:customStyle="1" w:styleId="consplusnormal">
    <w:name w:val="consplusnormal"/>
    <w:basedOn w:val="a"/>
    <w:rsid w:val="00E913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56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4200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Рабочий</dc:creator>
  <cp:lastModifiedBy>Специалист</cp:lastModifiedBy>
  <cp:revision>2</cp:revision>
  <cp:lastPrinted>2015-09-01T06:53:00Z</cp:lastPrinted>
  <dcterms:created xsi:type="dcterms:W3CDTF">2015-09-01T22:00:00Z</dcterms:created>
  <dcterms:modified xsi:type="dcterms:W3CDTF">2015-09-01T22:00:00Z</dcterms:modified>
</cp:coreProperties>
</file>